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24" w:rsidRDefault="00FA74DC" w:rsidP="00902024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486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85B" w:rsidRDefault="00F8185B" w:rsidP="00902024">
                            <w:r>
                              <w:rPr>
                                <w:rFonts w:eastAsia="Calibri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0" t="0" r="0" b="9525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8.45pt;height:7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" filled="f" stroked="f">
                <v:textbox style="mso-fit-shape-to-text:t">
                  <w:txbxContent>
                    <w:p w:rsidR="00F8185B" w:rsidRDefault="00F8185B" w:rsidP="00902024">
                      <w:r>
                        <w:rPr>
                          <w:rFonts w:eastAsia="Calibri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5325"/>
                            <wp:effectExtent l="0" t="0" r="0" b="9525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024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902024" w:rsidRDefault="00902024" w:rsidP="00902024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902024" w:rsidRPr="00D566F3" w:rsidRDefault="00FA74DC" w:rsidP="00902024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F7CA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902024" w:rsidRPr="00D566F3">
        <w:rPr>
          <w:rFonts w:ascii="A4p" w:hAnsi="A4p" w:cs="A4p"/>
          <w:sz w:val="20"/>
          <w:szCs w:val="20"/>
        </w:rPr>
        <w:t xml:space="preserve"> България 4000  гр. Пловдив ул. “Цар Асен” № </w:t>
      </w:r>
      <w:r w:rsidR="00902024" w:rsidRPr="00D566F3">
        <w:rPr>
          <w:rFonts w:ascii="A4p" w:hAnsi="A4p" w:cs="A4p"/>
          <w:sz w:val="20"/>
          <w:szCs w:val="20"/>
          <w:lang w:val="ru-RU"/>
        </w:rPr>
        <w:t>24</w:t>
      </w:r>
      <w:r w:rsidR="00902024" w:rsidRPr="00D566F3">
        <w:rPr>
          <w:rFonts w:ascii="A4p" w:hAnsi="A4p" w:cs="A4p"/>
          <w:sz w:val="20"/>
          <w:szCs w:val="20"/>
        </w:rPr>
        <w:t>;</w:t>
      </w:r>
      <w:r w:rsidR="00902024" w:rsidRPr="00D566F3">
        <w:rPr>
          <w:rFonts w:ascii="A4p" w:hAnsi="A4p" w:cs="A4p"/>
          <w:sz w:val="20"/>
          <w:szCs w:val="20"/>
          <w:lang w:val="ru-RU"/>
        </w:rPr>
        <w:t xml:space="preserve"> </w:t>
      </w:r>
      <w:r w:rsidR="00902024" w:rsidRPr="00D566F3">
        <w:rPr>
          <w:rFonts w:ascii="A4p" w:hAnsi="A4p" w:cs="A4p"/>
          <w:sz w:val="20"/>
          <w:szCs w:val="20"/>
        </w:rPr>
        <w:t xml:space="preserve"> Централа: (032) 261</w:t>
      </w:r>
      <w:r w:rsidR="00902024" w:rsidRPr="00D566F3">
        <w:rPr>
          <w:rFonts w:ascii="A4p" w:hAnsi="A4p" w:cs="A4p"/>
          <w:sz w:val="20"/>
          <w:szCs w:val="20"/>
          <w:lang w:val="ru-RU"/>
        </w:rPr>
        <w:t xml:space="preserve"> </w:t>
      </w:r>
      <w:r w:rsidR="00902024" w:rsidRPr="00D566F3">
        <w:rPr>
          <w:rFonts w:ascii="A4p" w:hAnsi="A4p" w:cs="A4p"/>
          <w:sz w:val="20"/>
          <w:szCs w:val="20"/>
        </w:rPr>
        <w:t>261</w:t>
      </w:r>
    </w:p>
    <w:p w:rsidR="00902024" w:rsidRPr="00D566F3" w:rsidRDefault="00902024" w:rsidP="00902024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 w:rsidRPr="00D566F3">
        <w:rPr>
          <w:rFonts w:ascii="A4p" w:hAnsi="A4p" w:cs="A4p"/>
          <w:sz w:val="20"/>
          <w:szCs w:val="20"/>
          <w:lang w:val="ru-RU"/>
        </w:rPr>
        <w:t xml:space="preserve"> </w:t>
      </w:r>
      <w:r w:rsidRPr="00D566F3">
        <w:rPr>
          <w:rFonts w:ascii="A4p" w:hAnsi="A4p" w:cs="A4p"/>
          <w:sz w:val="20"/>
          <w:szCs w:val="20"/>
        </w:rPr>
        <w:t xml:space="preserve"> Декан: (032) 261 402  факс (032) 261 403 </w:t>
      </w:r>
      <w:r w:rsidRPr="00D566F3">
        <w:rPr>
          <w:rFonts w:ascii="A4p" w:hAnsi="A4p" w:cs="A4p"/>
          <w:sz w:val="20"/>
          <w:szCs w:val="20"/>
          <w:lang w:val="ru-RU"/>
        </w:rPr>
        <w:t xml:space="preserve">  </w:t>
      </w:r>
      <w:r w:rsidRPr="00D566F3">
        <w:rPr>
          <w:rFonts w:ascii="A4p" w:hAnsi="A4p" w:cs="A4p"/>
          <w:sz w:val="20"/>
          <w:szCs w:val="20"/>
          <w:lang w:val="en-US"/>
        </w:rPr>
        <w:t>e</w:t>
      </w:r>
      <w:r w:rsidRPr="00D566F3">
        <w:rPr>
          <w:rFonts w:ascii="A4p" w:hAnsi="A4p" w:cs="A4p"/>
          <w:sz w:val="20"/>
          <w:szCs w:val="20"/>
        </w:rPr>
        <w:t>-</w:t>
      </w:r>
      <w:r w:rsidRPr="00D566F3">
        <w:rPr>
          <w:rFonts w:ascii="A4p" w:hAnsi="A4p" w:cs="A4p"/>
          <w:sz w:val="20"/>
          <w:szCs w:val="20"/>
          <w:lang w:val="en-US"/>
        </w:rPr>
        <w:t>mail</w:t>
      </w:r>
      <w:r w:rsidRPr="00D566F3">
        <w:rPr>
          <w:rFonts w:ascii="A4p" w:hAnsi="A4p" w:cs="A4p"/>
          <w:sz w:val="20"/>
          <w:szCs w:val="20"/>
        </w:rPr>
        <w:t>: chemistry</w:t>
      </w:r>
      <w:r w:rsidRPr="00D566F3">
        <w:rPr>
          <w:rFonts w:ascii="A4p" w:hAnsi="A4p" w:cs="A4p"/>
          <w:sz w:val="20"/>
          <w:szCs w:val="20"/>
          <w:lang w:val="ru-RU"/>
        </w:rPr>
        <w:t>@</w:t>
      </w:r>
      <w:proofErr w:type="spellStart"/>
      <w:r w:rsidRPr="00D566F3">
        <w:rPr>
          <w:rFonts w:ascii="A4p" w:hAnsi="A4p" w:cs="A4p"/>
          <w:sz w:val="20"/>
          <w:szCs w:val="20"/>
          <w:lang w:val="en-US"/>
        </w:rPr>
        <w:t>uni</w:t>
      </w:r>
      <w:proofErr w:type="spellEnd"/>
      <w:r w:rsidRPr="00D566F3">
        <w:rPr>
          <w:rFonts w:ascii="A4p" w:hAnsi="A4p" w:cs="A4p"/>
          <w:sz w:val="20"/>
          <w:szCs w:val="20"/>
          <w:lang w:val="ru-RU"/>
        </w:rPr>
        <w:t>-</w:t>
      </w:r>
      <w:proofErr w:type="spellStart"/>
      <w:r w:rsidRPr="00D566F3">
        <w:rPr>
          <w:rFonts w:ascii="A4p" w:hAnsi="A4p" w:cs="A4p"/>
          <w:sz w:val="20"/>
          <w:szCs w:val="20"/>
          <w:lang w:val="en-US"/>
        </w:rPr>
        <w:t>plovdiv</w:t>
      </w:r>
      <w:proofErr w:type="spellEnd"/>
      <w:r w:rsidRPr="00D566F3">
        <w:rPr>
          <w:rFonts w:ascii="A4p" w:hAnsi="A4p" w:cs="A4p"/>
          <w:sz w:val="20"/>
          <w:szCs w:val="20"/>
          <w:lang w:val="ru-RU"/>
        </w:rPr>
        <w:t>.</w:t>
      </w:r>
      <w:proofErr w:type="spellStart"/>
      <w:r w:rsidRPr="00D566F3">
        <w:rPr>
          <w:rFonts w:ascii="A4p" w:hAnsi="A4p" w:cs="A4p"/>
          <w:sz w:val="20"/>
          <w:szCs w:val="20"/>
          <w:lang w:val="en-US"/>
        </w:rPr>
        <w:t>bg</w:t>
      </w:r>
      <w:proofErr w:type="spellEnd"/>
    </w:p>
    <w:p w:rsidR="00902024" w:rsidRDefault="00902024" w:rsidP="00902024">
      <w:pPr>
        <w:spacing w:after="0" w:line="240" w:lineRule="auto"/>
        <w:rPr>
          <w:b/>
          <w:bCs/>
          <w:spacing w:val="60"/>
          <w:sz w:val="32"/>
          <w:szCs w:val="32"/>
        </w:rPr>
      </w:pPr>
    </w:p>
    <w:p w:rsidR="00902024" w:rsidRDefault="00902024" w:rsidP="00902024">
      <w:pPr>
        <w:jc w:val="center"/>
        <w:rPr>
          <w:b/>
          <w:bCs/>
          <w:spacing w:val="60"/>
          <w:sz w:val="32"/>
          <w:szCs w:val="32"/>
          <w:lang w:val="ru-RU"/>
        </w:rPr>
      </w:pPr>
      <w:r>
        <w:rPr>
          <w:b/>
          <w:bCs/>
          <w:spacing w:val="60"/>
          <w:sz w:val="32"/>
          <w:szCs w:val="32"/>
        </w:rPr>
        <w:t>У</w:t>
      </w:r>
      <w:r>
        <w:rPr>
          <w:b/>
          <w:bCs/>
          <w:spacing w:val="60"/>
          <w:sz w:val="32"/>
          <w:szCs w:val="32"/>
          <w:lang w:val="ru-RU"/>
        </w:rPr>
        <w:t>ЧЕБНА ПРОГРАМА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Факултет</w:t>
      </w:r>
    </w:p>
    <w:p w:rsidR="00902024" w:rsidRDefault="00902024" w:rsidP="00D566F3">
      <w:pPr>
        <w:spacing w:before="120" w:after="120"/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8"/>
          <w:szCs w:val="28"/>
        </w:rPr>
        <w:t>ХИМИЧЕСКИ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Катедра</w:t>
      </w:r>
    </w:p>
    <w:p w:rsidR="00902024" w:rsidRDefault="00902024" w:rsidP="00902024">
      <w:pPr>
        <w:jc w:val="center"/>
        <w:rPr>
          <w:b/>
          <w:bCs/>
        </w:rPr>
      </w:pPr>
      <w:r>
        <w:rPr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Професионално направление (на курса)</w:t>
      </w:r>
    </w:p>
    <w:p w:rsidR="00902024" w:rsidRDefault="00902024" w:rsidP="00902024">
      <w:pPr>
        <w:ind w:firstLine="720"/>
        <w:rPr>
          <w:caps/>
          <w:sz w:val="24"/>
          <w:szCs w:val="24"/>
        </w:rPr>
      </w:pPr>
      <w:r>
        <w:rPr>
          <w:sz w:val="24"/>
          <w:szCs w:val="24"/>
        </w:rPr>
        <w:t>1.3. Педагогика на обучението по</w:t>
      </w:r>
      <w:r>
        <w:rPr>
          <w:rFonts w:ascii="Arial" w:hAnsi="Arial" w:cs="Arial"/>
          <w:sz w:val="24"/>
          <w:szCs w:val="24"/>
        </w:rPr>
        <w:t xml:space="preserve"> ...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Специалност</w:t>
      </w:r>
    </w:p>
    <w:p w:rsidR="00902024" w:rsidRDefault="00902024" w:rsidP="00902024">
      <w:pPr>
        <w:spacing w:line="240" w:lineRule="auto"/>
        <w:ind w:firstLine="72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Учител по химия</w:t>
      </w:r>
      <w:r>
        <w:rPr>
          <w:color w:val="000000"/>
          <w:sz w:val="24"/>
          <w:szCs w:val="24"/>
        </w:rPr>
        <w:t xml:space="preserve"> (</w:t>
      </w:r>
      <w:r w:rsidR="002C2685">
        <w:rPr>
          <w:color w:val="000000"/>
          <w:sz w:val="24"/>
          <w:szCs w:val="24"/>
        </w:rPr>
        <w:t xml:space="preserve">специалисти </w:t>
      </w:r>
      <w:r w:rsidR="00D566F3">
        <w:rPr>
          <w:color w:val="000000"/>
          <w:sz w:val="24"/>
          <w:szCs w:val="24"/>
        </w:rPr>
        <w:t>–</w:t>
      </w:r>
      <w:r w:rsidR="002C26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редовно обучение)</w:t>
      </w:r>
    </w:p>
    <w:p w:rsidR="00902024" w:rsidRDefault="00902024" w:rsidP="009020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на курса</w:t>
      </w:r>
    </w:p>
    <w:p w:rsidR="00902024" w:rsidRPr="00902024" w:rsidRDefault="00902024" w:rsidP="00902024">
      <w:pPr>
        <w:spacing w:line="240" w:lineRule="auto"/>
        <w:ind w:firstLine="720"/>
        <w:rPr>
          <w:b/>
          <w:bCs/>
          <w:i/>
          <w:iCs/>
          <w:color w:val="000000"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Съвременни образователни технологии в обучението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Код на курса</w:t>
      </w:r>
    </w:p>
    <w:p w:rsidR="00902024" w:rsidRDefault="00902024" w:rsidP="00902024">
      <w:pPr>
        <w:spacing w:line="240" w:lineRule="auto"/>
        <w:rPr>
          <w:b/>
          <w:bCs/>
          <w:caps/>
        </w:rPr>
      </w:pP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Тип на курса</w:t>
      </w:r>
    </w:p>
    <w:p w:rsidR="00902024" w:rsidRDefault="008F19EF" w:rsidP="00902024">
      <w:pPr>
        <w:spacing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Избираем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Равнище на курса (ОКС)</w:t>
      </w:r>
    </w:p>
    <w:p w:rsidR="00902024" w:rsidRDefault="00902024" w:rsidP="00902024">
      <w:pPr>
        <w:spacing w:after="120" w:line="240" w:lineRule="auto"/>
        <w:ind w:firstLine="720"/>
        <w:rPr>
          <w:sz w:val="24"/>
          <w:szCs w:val="24"/>
        </w:rPr>
      </w:pPr>
      <w:r>
        <w:rPr>
          <w:caps/>
          <w:sz w:val="24"/>
          <w:szCs w:val="24"/>
        </w:rPr>
        <w:t>магистър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Година на обучение</w:t>
      </w:r>
    </w:p>
    <w:p w:rsidR="00902024" w:rsidRDefault="00DC2249" w:rsidP="00902024">
      <w:pPr>
        <w:spacing w:after="120" w:line="240" w:lineRule="auto"/>
        <w:ind w:firstLine="709"/>
        <w:rPr>
          <w:caps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="00D566F3">
        <w:rPr>
          <w:sz w:val="24"/>
          <w:szCs w:val="24"/>
        </w:rPr>
        <w:t>ърва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Семестър</w:t>
      </w:r>
    </w:p>
    <w:p w:rsidR="00902024" w:rsidRDefault="00902024" w:rsidP="00902024">
      <w:pPr>
        <w:spacing w:after="120" w:line="240" w:lineRule="auto"/>
        <w:ind w:firstLine="709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II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Брой ECTS кредити</w:t>
      </w:r>
    </w:p>
    <w:p w:rsidR="00902024" w:rsidRPr="008F19EF" w:rsidRDefault="008F19EF" w:rsidP="00902024">
      <w:pPr>
        <w:spacing w:after="12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902024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Име на лектора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 xml:space="preserve"> гл. ас. д-р Йорданка Стефанова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171671" w:rsidRPr="00D566F3" w:rsidRDefault="00171671" w:rsidP="00D566F3">
      <w:pPr>
        <w:pStyle w:val="BodyText1"/>
        <w:shd w:val="clear" w:color="auto" w:fill="auto"/>
        <w:spacing w:before="120" w:line="240" w:lineRule="auto"/>
        <w:ind w:left="605" w:right="29"/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</w:pPr>
      <w:r w:rsidRPr="00D566F3">
        <w:rPr>
          <w:rFonts w:asciiTheme="minorHAnsi" w:hAnsiTheme="minorHAnsi" w:cstheme="minorHAnsi"/>
          <w:b/>
          <w:sz w:val="24"/>
          <w:szCs w:val="24"/>
          <w:u w:val="single"/>
          <w:lang w:val="bg-BG"/>
        </w:rPr>
        <w:t>Компетенции</w:t>
      </w:r>
    </w:p>
    <w:p w:rsidR="00902024" w:rsidRPr="00171671" w:rsidRDefault="00902024" w:rsidP="00D566F3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sz w:val="24"/>
          <w:szCs w:val="24"/>
        </w:rPr>
      </w:pP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Успешно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завършилите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обучението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по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тази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дисциплина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902024" w:rsidRPr="00171671" w:rsidRDefault="00902024" w:rsidP="00D566F3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b/>
          <w:sz w:val="24"/>
          <w:szCs w:val="24"/>
        </w:rPr>
        <w:t>ЩЕ ЗНАЯТ</w:t>
      </w:r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902024" w:rsidRPr="00171671" w:rsidRDefault="007960DA" w:rsidP="00902024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р</w:t>
      </w:r>
      <w:r w:rsidR="00040EC3" w:rsidRPr="00171671">
        <w:rPr>
          <w:rFonts w:asciiTheme="minorHAnsi" w:hAnsiTheme="minorHAnsi" w:cstheme="minorHAnsi"/>
          <w:sz w:val="24"/>
          <w:szCs w:val="24"/>
        </w:rPr>
        <w:t>олята и значението на съвременните образователни технологии в обучението по природни науки</w:t>
      </w:r>
      <w:r w:rsidR="008F19EF" w:rsidRPr="00171671">
        <w:rPr>
          <w:rFonts w:asciiTheme="minorHAnsi" w:hAnsiTheme="minorHAnsi" w:cstheme="minorHAnsi"/>
          <w:sz w:val="24"/>
          <w:szCs w:val="24"/>
        </w:rPr>
        <w:t>.</w:t>
      </w:r>
    </w:p>
    <w:p w:rsidR="008F19EF" w:rsidRPr="00171671" w:rsidRDefault="007960DA" w:rsidP="00902024">
      <w:pPr>
        <w:numPr>
          <w:ilvl w:val="0"/>
          <w:numId w:val="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с</w:t>
      </w:r>
      <w:r w:rsidR="001624D2" w:rsidRPr="00171671">
        <w:rPr>
          <w:rFonts w:asciiTheme="minorHAnsi" w:hAnsiTheme="minorHAnsi" w:cstheme="minorHAnsi"/>
          <w:sz w:val="24"/>
          <w:szCs w:val="24"/>
        </w:rPr>
        <w:t>ъщността на най-често използваните в обучението по химия образователни технологии.</w:t>
      </w:r>
    </w:p>
    <w:p w:rsidR="00902024" w:rsidRPr="00171671" w:rsidRDefault="00902024" w:rsidP="00CE627E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b/>
          <w:sz w:val="24"/>
          <w:szCs w:val="24"/>
        </w:rPr>
        <w:t>ЩЕ МОГАТ</w:t>
      </w:r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902024" w:rsidRPr="00171671" w:rsidRDefault="00CE627E" w:rsidP="00902024">
      <w:pPr>
        <w:numPr>
          <w:ilvl w:val="0"/>
          <w:numId w:val="3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да </w:t>
      </w:r>
      <w:r w:rsidR="007960DA" w:rsidRPr="00171671">
        <w:rPr>
          <w:rFonts w:asciiTheme="minorHAnsi" w:hAnsiTheme="minorHAnsi" w:cstheme="minorHAnsi"/>
          <w:sz w:val="24"/>
          <w:szCs w:val="24"/>
        </w:rPr>
        <w:t>п</w:t>
      </w:r>
      <w:r w:rsidR="001624D2" w:rsidRPr="00171671">
        <w:rPr>
          <w:rFonts w:asciiTheme="minorHAnsi" w:hAnsiTheme="minorHAnsi" w:cstheme="minorHAnsi"/>
          <w:sz w:val="24"/>
          <w:szCs w:val="24"/>
        </w:rPr>
        <w:t>равят обоснован избор на съвременна образователна технология</w:t>
      </w:r>
      <w:r w:rsidR="00902024" w:rsidRPr="00171671">
        <w:rPr>
          <w:rFonts w:asciiTheme="minorHAnsi" w:hAnsiTheme="minorHAnsi" w:cstheme="minorHAnsi"/>
          <w:sz w:val="24"/>
          <w:szCs w:val="24"/>
        </w:rPr>
        <w:t>;</w:t>
      </w:r>
    </w:p>
    <w:p w:rsidR="00902024" w:rsidRPr="00171671" w:rsidRDefault="007960DA" w:rsidP="00CE627E">
      <w:pPr>
        <w:numPr>
          <w:ilvl w:val="0"/>
          <w:numId w:val="3"/>
        </w:numPr>
        <w:spacing w:after="120" w:line="240" w:lineRule="auto"/>
        <w:ind w:left="605" w:firstLine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</w:pPr>
      <w:r w:rsidRPr="00171671">
        <w:rPr>
          <w:rFonts w:asciiTheme="minorHAnsi" w:hAnsiTheme="minorHAnsi" w:cstheme="minorHAnsi"/>
          <w:sz w:val="24"/>
          <w:szCs w:val="24"/>
        </w:rPr>
        <w:t>д</w:t>
      </w:r>
      <w:r w:rsidR="00902024" w:rsidRPr="00171671">
        <w:rPr>
          <w:rFonts w:asciiTheme="minorHAnsi" w:hAnsiTheme="minorHAnsi" w:cstheme="minorHAnsi"/>
          <w:sz w:val="24"/>
          <w:szCs w:val="24"/>
        </w:rPr>
        <w:t xml:space="preserve">а </w:t>
      </w:r>
      <w:r w:rsidR="001624D2" w:rsidRPr="00171671">
        <w:rPr>
          <w:rFonts w:asciiTheme="minorHAnsi" w:hAnsiTheme="minorHAnsi" w:cstheme="minorHAnsi"/>
          <w:sz w:val="24"/>
          <w:szCs w:val="24"/>
        </w:rPr>
        <w:t>разработват разнообразни по тип и съдържание уроци по химия, прилагайки определена образователна технология.</w:t>
      </w:r>
      <w:r w:rsidR="001624D2" w:rsidRPr="00171671"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14"/>
        <w:gridCol w:w="4306"/>
      </w:tblGrid>
      <w:tr w:rsidR="00902024" w:rsidRPr="00171671" w:rsidTr="00902024">
        <w:trPr>
          <w:trHeight w:val="315"/>
        </w:trPr>
        <w:tc>
          <w:tcPr>
            <w:tcW w:w="5414" w:type="dxa"/>
            <w:noWrap/>
            <w:vAlign w:val="center"/>
            <w:hideMark/>
          </w:tcPr>
          <w:p w:rsidR="00902024" w:rsidRPr="00171671" w:rsidRDefault="007C625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А</w:t>
            </w:r>
            <w:r w:rsidR="00902024"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удиторно: </w:t>
            </w:r>
            <w:r w:rsidR="008F19EF"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902024"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902024" w:rsidRPr="0017167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ч.</w:t>
            </w:r>
          </w:p>
          <w:p w:rsidR="00040EC3" w:rsidRPr="00D566F3" w:rsidRDefault="00D566F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Лекции</w:t>
            </w:r>
            <w:r w:rsidR="007960DA" w:rsidRPr="001716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(</w:t>
            </w:r>
            <w:r w:rsidR="007960DA" w:rsidRPr="001716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15 ч.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)</w:t>
            </w:r>
          </w:p>
          <w:p w:rsidR="00040EC3" w:rsidRPr="00D566F3" w:rsidRDefault="00D566F3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Упражнения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 w:rsidR="007960DA" w:rsidRPr="00171671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15 ч.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306" w:type="dxa"/>
            <w:vAlign w:val="center"/>
            <w:hideMark/>
          </w:tcPr>
          <w:p w:rsidR="001D530F" w:rsidRPr="00171671" w:rsidRDefault="001D530F" w:rsidP="001D530F">
            <w:pPr>
              <w:spacing w:after="0" w:line="240" w:lineRule="auto"/>
              <w:ind w:left="182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</w:t>
            </w:r>
            <w:r w:rsidR="00D566F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1716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аудиторно:</w:t>
            </w: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17167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30 ч</w:t>
            </w: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1D530F" w:rsidRPr="00171671" w:rsidRDefault="00D566F3" w:rsidP="001D53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</w:t>
            </w:r>
            <w:r w:rsidR="001D530F"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амостоятелна работа</w:t>
            </w:r>
          </w:p>
          <w:p w:rsidR="007C625C" w:rsidRPr="00171671" w:rsidRDefault="001D530F" w:rsidP="001D530F">
            <w:pPr>
              <w:spacing w:after="0" w:line="240" w:lineRule="auto"/>
              <w:ind w:left="18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</w:t>
            </w:r>
            <w:r w:rsidR="00D566F3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 </w:t>
            </w:r>
            <w:r w:rsidR="00D566F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</w:t>
            </w:r>
            <w:r w:rsidRPr="001716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онсултации</w:t>
            </w:r>
          </w:p>
        </w:tc>
      </w:tr>
    </w:tbl>
    <w:p w:rsidR="00902024" w:rsidRPr="00171671" w:rsidRDefault="00902024" w:rsidP="00902024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902024" w:rsidRPr="00171671" w:rsidRDefault="00902024" w:rsidP="00902024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Студентите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трябва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знаят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и/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71671">
        <w:rPr>
          <w:rFonts w:asciiTheme="minorHAnsi" w:hAnsiTheme="minorHAnsi" w:cstheme="minorHAnsi"/>
          <w:sz w:val="24"/>
          <w:szCs w:val="24"/>
        </w:rPr>
        <w:t>могат</w:t>
      </w:r>
      <w:proofErr w:type="spellEnd"/>
      <w:r w:rsidRPr="00171671">
        <w:rPr>
          <w:rFonts w:asciiTheme="minorHAnsi" w:hAnsiTheme="minorHAnsi" w:cstheme="minorHAnsi"/>
          <w:sz w:val="24"/>
          <w:szCs w:val="24"/>
        </w:rPr>
        <w:t>:</w:t>
      </w:r>
    </w:p>
    <w:p w:rsidR="001624D2" w:rsidRPr="00171671" w:rsidRDefault="001624D2" w:rsidP="00902024">
      <w:pPr>
        <w:pStyle w:val="Bodytext20"/>
        <w:numPr>
          <w:ilvl w:val="0"/>
          <w:numId w:val="4"/>
        </w:numPr>
        <w:tabs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Предмет, цели и задачи на методиката на обучението по химия</w:t>
      </w:r>
      <w:r w:rsidR="00040EC3" w:rsidRPr="00171671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78186E" w:rsidRPr="00171671" w:rsidRDefault="0078186E" w:rsidP="00902024">
      <w:pPr>
        <w:pStyle w:val="Bodytext20"/>
        <w:numPr>
          <w:ilvl w:val="0"/>
          <w:numId w:val="4"/>
        </w:numPr>
        <w:tabs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Цели и очаквани резултати от обучението по химия и опазване на околната среда</w:t>
      </w:r>
      <w:r w:rsidR="00040EC3" w:rsidRPr="00171671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78186E" w:rsidRPr="00171671" w:rsidRDefault="0078186E" w:rsidP="00D566F3">
      <w:pPr>
        <w:pStyle w:val="Bodytext20"/>
        <w:numPr>
          <w:ilvl w:val="0"/>
          <w:numId w:val="4"/>
        </w:numPr>
        <w:tabs>
          <w:tab w:val="left" w:pos="540"/>
        </w:tabs>
        <w:spacing w:before="0" w:after="120" w:line="240" w:lineRule="auto"/>
        <w:ind w:left="562" w:firstLine="0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Съдържанието на обучението по химия, регламентирано в основните държавни документи</w:t>
      </w:r>
      <w:r w:rsidR="00040EC3" w:rsidRPr="00171671">
        <w:rPr>
          <w:rFonts w:asciiTheme="minorHAnsi" w:hAnsiTheme="minorHAnsi" w:cstheme="minorHAnsi"/>
          <w:sz w:val="24"/>
          <w:szCs w:val="24"/>
          <w:lang w:val="bg-BG"/>
        </w:rPr>
        <w:t>.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902024" w:rsidRPr="00171671" w:rsidRDefault="00902024" w:rsidP="00902024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171671">
        <w:rPr>
          <w:rFonts w:asciiTheme="minorHAnsi" w:hAnsiTheme="minorHAnsi" w:cstheme="minorHAnsi"/>
          <w:sz w:val="24"/>
          <w:szCs w:val="24"/>
          <w:lang w:val="ru-RU"/>
        </w:rPr>
        <w:t xml:space="preserve">учебна литература по МОХ, учебници и учебни пособия за обучението по химия и </w:t>
      </w:r>
      <w:r w:rsidR="007960DA" w:rsidRPr="00171671">
        <w:rPr>
          <w:rFonts w:asciiTheme="minorHAnsi" w:hAnsiTheme="minorHAnsi" w:cstheme="minorHAnsi"/>
          <w:sz w:val="24"/>
          <w:szCs w:val="24"/>
          <w:lang w:val="ru-RU"/>
        </w:rPr>
        <w:t>опазване на околната среда за С</w:t>
      </w:r>
      <w:r w:rsidRPr="00171671">
        <w:rPr>
          <w:rFonts w:asciiTheme="minorHAnsi" w:hAnsiTheme="minorHAnsi" w:cstheme="minorHAnsi"/>
          <w:sz w:val="24"/>
          <w:szCs w:val="24"/>
          <w:lang w:val="ru-RU"/>
        </w:rPr>
        <w:t>У;</w:t>
      </w:r>
    </w:p>
    <w:p w:rsidR="00902024" w:rsidRPr="00171671" w:rsidRDefault="00902024" w:rsidP="00902024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7C625C" w:rsidRPr="00171671">
        <w:rPr>
          <w:rFonts w:asciiTheme="minorHAnsi" w:hAnsiTheme="minorHAnsi" w:cstheme="minorHAnsi"/>
          <w:sz w:val="24"/>
          <w:szCs w:val="24"/>
        </w:rPr>
        <w:t>.</w:t>
      </w:r>
    </w:p>
    <w:p w:rsidR="00902024" w:rsidRPr="00171671" w:rsidRDefault="00902024" w:rsidP="00232E2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902024" w:rsidRPr="00171671" w:rsidRDefault="0078186E" w:rsidP="00040EC3">
      <w:pPr>
        <w:pStyle w:val="BodyText1"/>
        <w:shd w:val="clear" w:color="auto" w:fill="auto"/>
        <w:spacing w:before="120" w:line="240" w:lineRule="auto"/>
        <w:ind w:right="23" w:firstLine="601"/>
        <w:rPr>
          <w:rFonts w:asciiTheme="minorHAnsi" w:hAnsiTheme="minorHAnsi" w:cstheme="minorHAnsi"/>
          <w:sz w:val="24"/>
          <w:szCs w:val="24"/>
          <w:lang w:val="bg-BG"/>
        </w:rPr>
      </w:pPr>
      <w:r w:rsidRPr="00171671">
        <w:rPr>
          <w:rFonts w:asciiTheme="minorHAnsi" w:hAnsiTheme="minorHAnsi" w:cstheme="minorHAnsi"/>
          <w:sz w:val="24"/>
          <w:szCs w:val="24"/>
          <w:lang w:val="bg-BG"/>
        </w:rPr>
        <w:t>Обект на изучаваната дисциплина са съвременните образователни технологии като специфично средство за създаване на условия за реализиране на ефективно личностно ориентирано обучение. Целите и задачите на курса са насочени към разкриване на особеностите на най-често прилаганите педагогическа практика образователни технологии. Обсъждат се възможностите за прилагането им в обучението по химия.</w:t>
      </w:r>
    </w:p>
    <w:p w:rsidR="00CE627E" w:rsidRDefault="00CE627E" w:rsidP="00CE627E">
      <w:pPr>
        <w:spacing w:before="120" w:after="0"/>
        <w:ind w:firstLine="426"/>
        <w:rPr>
          <w:rFonts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CE627E" w:rsidRPr="003815AD" w:rsidRDefault="00CE627E" w:rsidP="00CE627E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А/</w:t>
      </w: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8568"/>
        <w:gridCol w:w="1179"/>
      </w:tblGrid>
      <w:tr w:rsidR="00CE627E" w:rsidRPr="00D566F3" w:rsidTr="009D556E">
        <w:tc>
          <w:tcPr>
            <w:tcW w:w="8568" w:type="dxa"/>
          </w:tcPr>
          <w:p w:rsidR="00CE627E" w:rsidRPr="00D566F3" w:rsidRDefault="00CE627E" w:rsidP="009D556E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Теми</w:t>
            </w:r>
          </w:p>
        </w:tc>
        <w:tc>
          <w:tcPr>
            <w:tcW w:w="1179" w:type="dxa"/>
          </w:tcPr>
          <w:p w:rsidR="00CE627E" w:rsidRPr="00D566F3" w:rsidRDefault="00CE627E" w:rsidP="009D556E">
            <w:pPr>
              <w:spacing w:after="120" w:line="240" w:lineRule="auto"/>
              <w:contextualSpacing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CE627E" w:rsidRPr="00D566F3" w:rsidTr="009D556E">
        <w:trPr>
          <w:trHeight w:val="2583"/>
        </w:trPr>
        <w:tc>
          <w:tcPr>
            <w:tcW w:w="8568" w:type="dxa"/>
          </w:tcPr>
          <w:p w:rsidR="00CE627E" w:rsidRPr="00D566F3" w:rsidRDefault="00CE627E" w:rsidP="009D556E">
            <w:pPr>
              <w:spacing w:before="120" w:after="0" w:line="240" w:lineRule="auto"/>
              <w:contextualSpacing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1. </w:t>
            </w: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Предмет, цели, задачи и функции на образователните технологии           </w:t>
            </w:r>
          </w:p>
          <w:p w:rsidR="00CE627E" w:rsidRPr="00D566F3" w:rsidRDefault="00CE627E" w:rsidP="009D556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2. </w:t>
            </w: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>Характеристика на личностно-ориентираните образователни технологии в обучението по природни науки</w:t>
            </w:r>
          </w:p>
          <w:p w:rsidR="00CE627E" w:rsidRPr="00D566F3" w:rsidRDefault="00CE627E" w:rsidP="009D556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>3. Протоколи за дейности и за общуване в класната стая – съдържание и функции</w:t>
            </w:r>
          </w:p>
          <w:p w:rsidR="00CE627E" w:rsidRPr="00D566F3" w:rsidRDefault="00CE627E" w:rsidP="009D556E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4. Перспективни авторски образователни технологии – технология на пълното усвояване, технология на интегралния урок, технология „обърната класна стая“ и др.                                                                                                                                          </w:t>
            </w:r>
          </w:p>
          <w:p w:rsidR="00CE627E" w:rsidRPr="00D566F3" w:rsidRDefault="00CE627E" w:rsidP="009D556E">
            <w:pPr>
              <w:spacing w:before="240"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1179" w:type="dxa"/>
          </w:tcPr>
          <w:p w:rsidR="00CE627E" w:rsidRPr="00D566F3" w:rsidRDefault="00CE627E" w:rsidP="009D556E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E627E" w:rsidRPr="00D566F3" w:rsidRDefault="00CE627E" w:rsidP="00F9192B">
            <w:pPr>
              <w:spacing w:before="36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  <w:p w:rsidR="00CE627E" w:rsidRPr="00D566F3" w:rsidRDefault="00CE627E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  <w:p w:rsidR="00CE627E" w:rsidRPr="00D566F3" w:rsidRDefault="00CE627E" w:rsidP="00F9192B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E627E" w:rsidRPr="00D566F3" w:rsidRDefault="00CE627E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  <w:p w:rsidR="00F9192B" w:rsidRPr="00F9192B" w:rsidRDefault="00F9192B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:rsidR="00CE627E" w:rsidRPr="00D566F3" w:rsidRDefault="00CE627E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  <w:p w:rsidR="00CE627E" w:rsidRPr="00D566F3" w:rsidRDefault="00CE627E" w:rsidP="009D556E">
            <w:pPr>
              <w:spacing w:after="0" w:line="240" w:lineRule="auto"/>
              <w:ind w:left="720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9192B" w:rsidRDefault="00F9192B" w:rsidP="00F9192B">
            <w:pPr>
              <w:spacing w:before="240"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F9192B" w:rsidRPr="00F9192B" w:rsidRDefault="00F9192B" w:rsidP="00F9192B">
            <w:pPr>
              <w:spacing w:before="240" w:after="0" w:line="240" w:lineRule="auto"/>
              <w:contextualSpacing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</w:p>
          <w:p w:rsidR="00CE627E" w:rsidRPr="00D566F3" w:rsidRDefault="00CE627E" w:rsidP="00F9192B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CE627E" w:rsidRPr="003815AD" w:rsidRDefault="00CE627E" w:rsidP="00F9192B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11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Б/Упражнения</w:t>
      </w:r>
      <w:r w:rsidRPr="003815AD">
        <w:rPr>
          <w:rFonts w:cs="Arial"/>
          <w:b/>
          <w:bCs/>
          <w:sz w:val="24"/>
          <w:szCs w:val="24"/>
        </w:rPr>
        <w:t xml:space="preserve">  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8568"/>
        <w:gridCol w:w="1179"/>
      </w:tblGrid>
      <w:tr w:rsidR="007C625C" w:rsidRPr="00171671" w:rsidTr="00D566F3">
        <w:tc>
          <w:tcPr>
            <w:tcW w:w="8568" w:type="dxa"/>
          </w:tcPr>
          <w:p w:rsidR="00D566F3" w:rsidRPr="00D566F3" w:rsidRDefault="00D566F3" w:rsidP="007C625C">
            <w:pPr>
              <w:spacing w:after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7C625C" w:rsidRPr="00D566F3" w:rsidRDefault="007C625C" w:rsidP="007C625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>1. Обсъждане на идеи за прилагане на съвременни образователни технологии в обучението по ХООС (7.-10.кл.)</w:t>
            </w:r>
          </w:p>
          <w:p w:rsidR="002430EC" w:rsidRPr="00D566F3" w:rsidRDefault="007C625C" w:rsidP="007C625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2. Обсъждане на идеи за прилагане на метода на проектите в обучението по ХООС (7.-10. кл.). Съставяне на списък от теми, подходящи за индивидуални и групови проекти по химия </w:t>
            </w:r>
          </w:p>
          <w:p w:rsidR="002430EC" w:rsidRPr="00D566F3" w:rsidRDefault="002430EC" w:rsidP="007C625C">
            <w:pPr>
              <w:spacing w:after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3. Избор на протоколи за дейности и </w:t>
            </w:r>
            <w:r w:rsidR="00D566F3">
              <w:rPr>
                <w:rFonts w:asciiTheme="minorHAnsi" w:hAnsiTheme="minorHAnsi" w:cstheme="minorHAnsi"/>
                <w:sz w:val="24"/>
                <w:szCs w:val="24"/>
              </w:rPr>
              <w:t xml:space="preserve">за </w:t>
            </w:r>
            <w:r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общуване между учениците в конкретни уроци по ХООС (7.-10.кл.).                                                                     </w:t>
            </w:r>
            <w:r w:rsidR="007C625C" w:rsidRPr="00D566F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</w:p>
          <w:p w:rsidR="007C625C" w:rsidRPr="00D566F3" w:rsidRDefault="002430EC" w:rsidP="002430EC">
            <w:pPr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Общо:</w:t>
            </w:r>
          </w:p>
        </w:tc>
        <w:tc>
          <w:tcPr>
            <w:tcW w:w="1179" w:type="dxa"/>
          </w:tcPr>
          <w:p w:rsidR="00D566F3" w:rsidRPr="00D566F3" w:rsidRDefault="00D566F3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Часове</w:t>
            </w:r>
          </w:p>
          <w:p w:rsidR="007C625C" w:rsidRPr="00D566F3" w:rsidRDefault="007C625C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  <w:p w:rsidR="002430EC" w:rsidRPr="00D566F3" w:rsidRDefault="002430EC" w:rsidP="002430EC">
            <w:pPr>
              <w:spacing w:before="120"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         </w:t>
            </w:r>
          </w:p>
          <w:p w:rsidR="002430EC" w:rsidRPr="00D566F3" w:rsidRDefault="002430EC" w:rsidP="002430EC">
            <w:pPr>
              <w:spacing w:before="120"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C625C" w:rsidRPr="00D566F3" w:rsidRDefault="007C625C" w:rsidP="00F9192B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  <w:p w:rsidR="002430EC" w:rsidRPr="00D566F3" w:rsidRDefault="002430EC" w:rsidP="002430EC">
            <w:pPr>
              <w:spacing w:after="0" w:line="240" w:lineRule="auto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2430EC" w:rsidRPr="00D566F3" w:rsidRDefault="002430EC" w:rsidP="00F9192B">
            <w:pPr>
              <w:spacing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  <w:p w:rsidR="002430EC" w:rsidRPr="00D566F3" w:rsidRDefault="002430EC" w:rsidP="002430EC">
            <w:pPr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2430EC" w:rsidRPr="00D566F3" w:rsidRDefault="002430EC" w:rsidP="002430EC">
            <w:pPr>
              <w:spacing w:after="0" w:line="240" w:lineRule="auto"/>
              <w:contextualSpacing/>
              <w:jc w:val="right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2430EC" w:rsidRPr="00D566F3" w:rsidRDefault="002430EC" w:rsidP="00F9192B">
            <w:pPr>
              <w:spacing w:before="120" w:after="0" w:line="240" w:lineRule="auto"/>
              <w:contextualSpacing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D566F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902024" w:rsidRPr="00171671" w:rsidRDefault="00902024" w:rsidP="002430EC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12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0"/>
        <w:gridCol w:w="4534"/>
        <w:gridCol w:w="2126"/>
        <w:gridCol w:w="1080"/>
      </w:tblGrid>
      <w:tr w:rsidR="00902024" w:rsidRPr="00171671" w:rsidTr="005D070C">
        <w:trPr>
          <w:trHeight w:val="315"/>
        </w:trPr>
        <w:tc>
          <w:tcPr>
            <w:tcW w:w="1980" w:type="dxa"/>
            <w:noWrap/>
            <w:hideMark/>
          </w:tcPr>
          <w:p w:rsidR="00902024" w:rsidRPr="00D566F3" w:rsidRDefault="009020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Автор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 xml:space="preserve">Петров, П.,              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М. Атанасова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Диана Митова</w:t>
            </w: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Кожухарова, П., Я. Тоцева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  <w:noWrap/>
            <w:hideMark/>
          </w:tcPr>
          <w:p w:rsidR="00902024" w:rsidRPr="00D566F3" w:rsidRDefault="009020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Заглавие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Образователни технологии и стратегии на учене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  <w:r w:rsidRPr="00171671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Проектно ориентирано технологично обучение: Теория и методика</w:t>
            </w: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</w:pP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</w:rPr>
              <w:t>Разработване и управление на образователни проекти</w:t>
            </w:r>
          </w:p>
        </w:tc>
        <w:tc>
          <w:tcPr>
            <w:tcW w:w="2126" w:type="dxa"/>
            <w:hideMark/>
          </w:tcPr>
          <w:p w:rsidR="00902024" w:rsidRPr="00D566F3" w:rsidRDefault="009020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Издателство</w:t>
            </w:r>
          </w:p>
          <w:p w:rsidR="00956CE5" w:rsidRPr="00171671" w:rsidRDefault="00956CE5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Веда Словена – ЖГ, София</w:t>
            </w:r>
          </w:p>
          <w:p w:rsidR="00811C48" w:rsidRPr="00171671" w:rsidRDefault="00811C48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73404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811C48" w:rsidRPr="00171671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ЮЗУ "Неофит Рилски"</w:t>
              </w:r>
            </w:hyperlink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sz w:val="24"/>
                <w:szCs w:val="24"/>
              </w:rPr>
              <w:t>Сиела</w:t>
            </w:r>
          </w:p>
        </w:tc>
        <w:tc>
          <w:tcPr>
            <w:tcW w:w="1080" w:type="dxa"/>
            <w:noWrap/>
            <w:hideMark/>
          </w:tcPr>
          <w:p w:rsidR="00902024" w:rsidRPr="00D566F3" w:rsidRDefault="009020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D566F3">
              <w:rPr>
                <w:rFonts w:asciiTheme="minorHAnsi" w:hAnsiTheme="minorHAnsi" w:cstheme="minorHAnsi"/>
                <w:b/>
                <w:bCs/>
                <w:iCs/>
                <w:color w:val="000000"/>
                <w:sz w:val="24"/>
                <w:szCs w:val="24"/>
              </w:rPr>
              <w:t>Година</w:t>
            </w:r>
          </w:p>
          <w:p w:rsidR="00956CE5" w:rsidRPr="00171671" w:rsidRDefault="00956CE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2001</w:t>
            </w:r>
          </w:p>
          <w:p w:rsidR="00811C48" w:rsidRPr="00171671" w:rsidRDefault="00811C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811C48" w:rsidRPr="00171671" w:rsidRDefault="00811C4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2011</w:t>
            </w:r>
          </w:p>
          <w:p w:rsidR="00F47090" w:rsidRPr="00171671" w:rsidRDefault="00F470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</w:p>
          <w:p w:rsidR="00F47090" w:rsidRPr="00171671" w:rsidRDefault="00F4709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</w:pPr>
            <w:r w:rsidRPr="00171671">
              <w:rPr>
                <w:rFonts w:asciiTheme="minorHAnsi" w:hAnsiTheme="minorHAnsi" w:cstheme="minorHAnsi"/>
                <w:bCs/>
                <w:iCs/>
                <w:color w:val="000000"/>
                <w:sz w:val="24"/>
                <w:szCs w:val="24"/>
              </w:rPr>
              <w:t>2012</w:t>
            </w:r>
          </w:p>
        </w:tc>
      </w:tr>
    </w:tbl>
    <w:p w:rsidR="00902024" w:rsidRPr="00171671" w:rsidRDefault="00902024" w:rsidP="00902024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Учебни</w:t>
      </w:r>
      <w:r w:rsidR="00D566F3">
        <w:rPr>
          <w:rFonts w:asciiTheme="minorHAnsi" w:hAnsiTheme="minorHAnsi" w:cstheme="minorHAnsi"/>
          <w:sz w:val="24"/>
          <w:szCs w:val="24"/>
        </w:rPr>
        <w:t xml:space="preserve"> програми, учебни</w:t>
      </w:r>
      <w:r w:rsidRPr="00171671">
        <w:rPr>
          <w:rFonts w:asciiTheme="minorHAnsi" w:hAnsiTheme="minorHAnsi" w:cstheme="minorHAnsi"/>
          <w:sz w:val="24"/>
          <w:szCs w:val="24"/>
        </w:rPr>
        <w:t>ци и учебни пособия по „Химия и о</w:t>
      </w:r>
      <w:r w:rsidR="00811C48" w:rsidRPr="00171671">
        <w:rPr>
          <w:rFonts w:asciiTheme="minorHAnsi" w:hAnsiTheme="minorHAnsi" w:cstheme="minorHAnsi"/>
          <w:sz w:val="24"/>
          <w:szCs w:val="24"/>
        </w:rPr>
        <w:t>пазване на околната среда” за С</w:t>
      </w:r>
      <w:r w:rsidRPr="00171671">
        <w:rPr>
          <w:rFonts w:asciiTheme="minorHAnsi" w:hAnsiTheme="minorHAnsi" w:cstheme="minorHAnsi"/>
          <w:sz w:val="24"/>
          <w:szCs w:val="24"/>
        </w:rPr>
        <w:t>У</w:t>
      </w:r>
      <w:r w:rsidR="00D566F3">
        <w:rPr>
          <w:rFonts w:asciiTheme="minorHAnsi" w:hAnsiTheme="minorHAnsi" w:cstheme="minorHAnsi"/>
          <w:sz w:val="24"/>
          <w:szCs w:val="24"/>
        </w:rPr>
        <w:t>.</w:t>
      </w:r>
    </w:p>
    <w:p w:rsidR="007C625C" w:rsidRPr="00171671" w:rsidRDefault="007C625C" w:rsidP="00902024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902024" w:rsidRPr="00171671" w:rsidRDefault="00956CE5" w:rsidP="00574851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Водещ метод на преподаване е университетската лекция, съчетана с евристична беседа. Преобладаващ метод на упражненията е беседата и работата в екип.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902024" w:rsidRPr="00171671" w:rsidRDefault="005D070C" w:rsidP="00574851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Курсът </w:t>
      </w:r>
      <w:r w:rsidR="00902024"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>завършва с текуща оценка</w:t>
      </w:r>
      <w:r w:rsidR="00574851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902024"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574851">
        <w:rPr>
          <w:rFonts w:asciiTheme="minorHAnsi" w:hAnsiTheme="minorHAnsi" w:cstheme="minorHAnsi"/>
          <w:bCs/>
          <w:color w:val="000000"/>
          <w:sz w:val="24"/>
          <w:szCs w:val="24"/>
        </w:rPr>
        <w:t>О</w:t>
      </w:r>
      <w:r w:rsidR="00902024" w:rsidRPr="00171671">
        <w:rPr>
          <w:rFonts w:asciiTheme="minorHAnsi" w:hAnsiTheme="minorHAnsi" w:cstheme="minorHAnsi"/>
          <w:bCs/>
          <w:color w:val="000000"/>
          <w:sz w:val="24"/>
          <w:szCs w:val="24"/>
        </w:rPr>
        <w:t>ценката се</w:t>
      </w:r>
      <w:r w:rsidR="00902024"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902024" w:rsidRPr="00171671">
        <w:rPr>
          <w:rFonts w:asciiTheme="minorHAnsi" w:hAnsiTheme="minorHAnsi" w:cstheme="minorHAnsi"/>
          <w:color w:val="000000"/>
          <w:sz w:val="24"/>
          <w:szCs w:val="24"/>
        </w:rPr>
        <w:t xml:space="preserve">формира 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 xml:space="preserve">като средно аритметично </w:t>
      </w:r>
      <w:r w:rsidR="00902024" w:rsidRPr="00171671">
        <w:rPr>
          <w:rFonts w:asciiTheme="minorHAnsi" w:hAnsiTheme="minorHAnsi" w:cstheme="minorHAnsi"/>
          <w:color w:val="000000"/>
          <w:sz w:val="24"/>
          <w:szCs w:val="24"/>
        </w:rPr>
        <w:t xml:space="preserve">от 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 xml:space="preserve">оценката на съдържанието на </w:t>
      </w:r>
      <w:r w:rsidRPr="00171671">
        <w:rPr>
          <w:rFonts w:asciiTheme="minorHAnsi" w:hAnsiTheme="minorHAnsi" w:cstheme="minorHAnsi"/>
          <w:color w:val="000000"/>
          <w:sz w:val="24"/>
          <w:szCs w:val="24"/>
        </w:rPr>
        <w:t xml:space="preserve">разработен от 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 xml:space="preserve">студента индивидуален проект </w:t>
      </w:r>
      <w:r w:rsidR="00574851">
        <w:rPr>
          <w:rFonts w:asciiTheme="minorHAnsi" w:hAnsiTheme="minorHAnsi" w:cstheme="minorHAnsi"/>
          <w:color w:val="000000"/>
          <w:sz w:val="24"/>
          <w:szCs w:val="24"/>
          <w:lang w:val="en-US"/>
        </w:rPr>
        <w:t>(</w:t>
      </w:r>
      <w:r w:rsidR="00574851">
        <w:rPr>
          <w:rFonts w:asciiTheme="minorHAnsi" w:hAnsiTheme="minorHAnsi" w:cstheme="minorHAnsi"/>
          <w:color w:val="000000"/>
          <w:sz w:val="24"/>
          <w:szCs w:val="24"/>
        </w:rPr>
        <w:t>план-конспект на урок</w:t>
      </w:r>
      <w:r w:rsidR="00574851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) </w:t>
      </w:r>
      <w:r w:rsidRPr="00171671">
        <w:rPr>
          <w:rFonts w:asciiTheme="minorHAnsi" w:hAnsiTheme="minorHAnsi" w:cstheme="minorHAnsi"/>
          <w:color w:val="000000"/>
          <w:sz w:val="24"/>
          <w:szCs w:val="24"/>
        </w:rPr>
        <w:t>и от участие в упражненията.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Език на преподава</w:t>
      </w:r>
      <w:r w:rsidR="00524E79" w:rsidRPr="00171671">
        <w:rPr>
          <w:rFonts w:asciiTheme="minorHAnsi" w:hAnsiTheme="minorHAnsi" w:cstheme="minorHAnsi"/>
          <w:b/>
          <w:bCs/>
          <w:sz w:val="24"/>
          <w:szCs w:val="24"/>
        </w:rPr>
        <w:t>не</w:t>
      </w:r>
    </w:p>
    <w:p w:rsidR="00902024" w:rsidRPr="00171671" w:rsidRDefault="00902024" w:rsidP="00902024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FFFFF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color w:val="000000"/>
          <w:sz w:val="24"/>
          <w:szCs w:val="24"/>
        </w:rPr>
        <w:t>Стажове  / практика</w:t>
      </w:r>
    </w:p>
    <w:p w:rsidR="00902024" w:rsidRPr="00171671" w:rsidRDefault="00CE627E" w:rsidP="00902024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– </w:t>
      </w:r>
    </w:p>
    <w:p w:rsidR="00902024" w:rsidRPr="00171671" w:rsidRDefault="00902024" w:rsidP="00902024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71671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  <w:r w:rsidRPr="00171671">
        <w:rPr>
          <w:rFonts w:asciiTheme="minorHAnsi" w:hAnsiTheme="minorHAnsi" w:cstheme="minorHAnsi"/>
          <w:sz w:val="24"/>
          <w:szCs w:val="24"/>
        </w:rPr>
        <w:t>гл. ас. д-р Йорданка Стефанова</w:t>
      </w:r>
    </w:p>
    <w:p w:rsidR="00902024" w:rsidRPr="00171671" w:rsidRDefault="00902024" w:rsidP="00902024">
      <w:pPr>
        <w:rPr>
          <w:rFonts w:asciiTheme="minorHAnsi" w:hAnsiTheme="minorHAnsi" w:cstheme="minorHAnsi"/>
          <w:sz w:val="24"/>
          <w:szCs w:val="24"/>
        </w:rPr>
      </w:pPr>
    </w:p>
    <w:p w:rsidR="004359B1" w:rsidRPr="00171671" w:rsidRDefault="004359B1">
      <w:pPr>
        <w:rPr>
          <w:rFonts w:asciiTheme="minorHAnsi" w:hAnsiTheme="minorHAnsi" w:cstheme="minorHAnsi"/>
        </w:rPr>
      </w:pPr>
    </w:p>
    <w:sectPr w:rsidR="004359B1" w:rsidRPr="00171671" w:rsidSect="0001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" w15:restartNumberingAfterBreak="0">
    <w:nsid w:val="2A0368E5"/>
    <w:multiLevelType w:val="hybridMultilevel"/>
    <w:tmpl w:val="F068642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C756F47"/>
    <w:multiLevelType w:val="hybridMultilevel"/>
    <w:tmpl w:val="B5285250"/>
    <w:lvl w:ilvl="0" w:tplc="02CEDE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2176AE"/>
    <w:multiLevelType w:val="hybridMultilevel"/>
    <w:tmpl w:val="7DC0A348"/>
    <w:lvl w:ilvl="0" w:tplc="836420D2">
      <w:start w:val="1"/>
      <w:numFmt w:val="bullet"/>
      <w:lvlText w:val="-"/>
      <w:lvlJc w:val="left"/>
      <w:pPr>
        <w:ind w:left="1336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6" w15:restartNumberingAfterBreak="0">
    <w:nsid w:val="67E2279D"/>
    <w:multiLevelType w:val="hybridMultilevel"/>
    <w:tmpl w:val="C284E8B8"/>
    <w:lvl w:ilvl="0" w:tplc="A490C602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7" w15:restartNumberingAfterBreak="0">
    <w:nsid w:val="6BAC6A15"/>
    <w:multiLevelType w:val="hybridMultilevel"/>
    <w:tmpl w:val="9E5CB14C"/>
    <w:lvl w:ilvl="0" w:tplc="F8465574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8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24"/>
    <w:rsid w:val="000065E4"/>
    <w:rsid w:val="00010F21"/>
    <w:rsid w:val="00040EC3"/>
    <w:rsid w:val="00080F15"/>
    <w:rsid w:val="00081E2E"/>
    <w:rsid w:val="001463B4"/>
    <w:rsid w:val="001624D2"/>
    <w:rsid w:val="00171671"/>
    <w:rsid w:val="001B7ABE"/>
    <w:rsid w:val="001D530F"/>
    <w:rsid w:val="00232E2D"/>
    <w:rsid w:val="002430EC"/>
    <w:rsid w:val="002A0F7E"/>
    <w:rsid w:val="002C2685"/>
    <w:rsid w:val="00374EA0"/>
    <w:rsid w:val="003A1F2C"/>
    <w:rsid w:val="003E2FC5"/>
    <w:rsid w:val="004359B1"/>
    <w:rsid w:val="004E5D25"/>
    <w:rsid w:val="004F4A51"/>
    <w:rsid w:val="00524E79"/>
    <w:rsid w:val="00574851"/>
    <w:rsid w:val="005A4122"/>
    <w:rsid w:val="005D070C"/>
    <w:rsid w:val="005F24D2"/>
    <w:rsid w:val="006A4346"/>
    <w:rsid w:val="0073404B"/>
    <w:rsid w:val="0078186E"/>
    <w:rsid w:val="007960DA"/>
    <w:rsid w:val="007C625C"/>
    <w:rsid w:val="00811C48"/>
    <w:rsid w:val="008F19EF"/>
    <w:rsid w:val="00902024"/>
    <w:rsid w:val="00903B42"/>
    <w:rsid w:val="00956CE5"/>
    <w:rsid w:val="00960077"/>
    <w:rsid w:val="00A3217B"/>
    <w:rsid w:val="00AF6F18"/>
    <w:rsid w:val="00B00546"/>
    <w:rsid w:val="00CE627E"/>
    <w:rsid w:val="00D00159"/>
    <w:rsid w:val="00D566F3"/>
    <w:rsid w:val="00DC2249"/>
    <w:rsid w:val="00DE3597"/>
    <w:rsid w:val="00F47090"/>
    <w:rsid w:val="00F8185B"/>
    <w:rsid w:val="00F856E6"/>
    <w:rsid w:val="00F9192B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76A3E-1564-4E3D-B68E-B7C4297C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024"/>
    <w:pPr>
      <w:spacing w:after="200" w:line="276" w:lineRule="auto"/>
    </w:pPr>
    <w:rPr>
      <w:rFonts w:ascii="Calibri" w:eastAsia="Times New Roman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02024"/>
    <w:pPr>
      <w:ind w:left="720"/>
    </w:pPr>
  </w:style>
  <w:style w:type="character" w:customStyle="1" w:styleId="Bodytext">
    <w:name w:val="Body text_"/>
    <w:link w:val="BodyText1"/>
    <w:locked/>
    <w:rsid w:val="00902024"/>
    <w:rPr>
      <w:rFonts w:ascii="Times New Roman" w:eastAsia="Times New Roman" w:hAnsi="Times New Roman" w:cs="Times New Roman"/>
      <w:sz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902024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z w:val="21"/>
      <w:lang w:val="en-US"/>
    </w:rPr>
  </w:style>
  <w:style w:type="character" w:customStyle="1" w:styleId="Bodytext2">
    <w:name w:val="Body text (2)_"/>
    <w:link w:val="Bodytext20"/>
    <w:locked/>
    <w:rsid w:val="00902024"/>
    <w:rPr>
      <w:rFonts w:ascii="Times New Roman" w:eastAsia="Times New Roman" w:hAnsi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2024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2D"/>
    <w:rPr>
      <w:rFonts w:ascii="Tahoma" w:eastAsia="Times New Roman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811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store.bg/c/p-l/m-1303/iuzu-neofit-rilski-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alexa_000</dc:creator>
  <cp:lastModifiedBy>Kerina</cp:lastModifiedBy>
  <cp:revision>2</cp:revision>
  <cp:lastPrinted>2019-03-11T07:10:00Z</cp:lastPrinted>
  <dcterms:created xsi:type="dcterms:W3CDTF">2019-03-15T14:38:00Z</dcterms:created>
  <dcterms:modified xsi:type="dcterms:W3CDTF">2019-03-15T14:38:00Z</dcterms:modified>
</cp:coreProperties>
</file>