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FC" w:rsidRPr="00B34BAE" w:rsidRDefault="00CE7BFC" w:rsidP="00CE7BFC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</w:rPr>
      </w:pPr>
      <w:bookmarkStart w:id="0" w:name="bookmark0"/>
      <w:bookmarkStart w:id="1" w:name="_GoBack"/>
      <w:bookmarkEnd w:id="1"/>
      <w:r w:rsidRPr="00B34BAE">
        <w:rPr>
          <w:b/>
          <w:bCs/>
          <w:sz w:val="28"/>
          <w:szCs w:val="28"/>
        </w:rPr>
        <w:t>ПЛОВДИВСКИ УНИВЕРСИТЕТ «ПАИСИЙ ХИЛЕНДАРСКИ»</w:t>
      </w:r>
    </w:p>
    <w:p w:rsidR="00305A4A" w:rsidRPr="00B34BAE" w:rsidRDefault="005B28EC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  <w:lang w:val="en-US"/>
        </w:rPr>
      </w:pPr>
      <w:r w:rsidRPr="00B34BAE">
        <w:rPr>
          <w:b/>
          <w:sz w:val="28"/>
          <w:szCs w:val="28"/>
        </w:rPr>
        <w:t>У</w:t>
      </w:r>
      <w:r w:rsidR="00305A4A" w:rsidRPr="00B34BAE">
        <w:rPr>
          <w:b/>
          <w:sz w:val="28"/>
          <w:szCs w:val="28"/>
        </w:rPr>
        <w:t>чебен курс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Факултет</w:t>
      </w:r>
      <w:bookmarkEnd w:id="0"/>
    </w:p>
    <w:p w:rsidR="00BE15CA" w:rsidRPr="00BE15CA" w:rsidRDefault="00BE15CA" w:rsidP="00BE15CA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t>Химически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Катедра</w:t>
      </w:r>
      <w:bookmarkEnd w:id="2"/>
    </w:p>
    <w:p w:rsidR="005A13B6" w:rsidRPr="00B34BAE" w:rsidRDefault="00BE15CA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>Химична технология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  <w:lang w:val="en-US"/>
        </w:rPr>
      </w:pPr>
      <w:r w:rsidRPr="00B34BAE">
        <w:rPr>
          <w:b/>
          <w:sz w:val="24"/>
          <w:szCs w:val="24"/>
        </w:rPr>
        <w:t xml:space="preserve">Професионално направление </w:t>
      </w:r>
      <w:bookmarkEnd w:id="3"/>
      <w:r w:rsidRPr="00B34BAE">
        <w:rPr>
          <w:b/>
          <w:sz w:val="24"/>
          <w:szCs w:val="24"/>
          <w:lang w:val="en-US"/>
        </w:rPr>
        <w:t>(</w:t>
      </w:r>
      <w:r w:rsidRPr="00B34BAE">
        <w:rPr>
          <w:b/>
          <w:sz w:val="24"/>
          <w:szCs w:val="24"/>
        </w:rPr>
        <w:t>на курса</w:t>
      </w:r>
      <w:r w:rsidRPr="00B34BAE">
        <w:rPr>
          <w:b/>
          <w:sz w:val="24"/>
          <w:szCs w:val="24"/>
          <w:lang w:val="en-US"/>
        </w:rPr>
        <w:t>)</w:t>
      </w:r>
    </w:p>
    <w:p w:rsidR="00BE15CA" w:rsidRPr="00BE15CA" w:rsidRDefault="00BE15CA" w:rsidP="003E545A">
      <w:pPr>
        <w:spacing w:before="120"/>
        <w:ind w:firstLine="567"/>
        <w:rPr>
          <w:rFonts w:cs="Calibri"/>
          <w:caps/>
          <w:sz w:val="24"/>
          <w:szCs w:val="24"/>
        </w:rPr>
      </w:pPr>
      <w:bookmarkStart w:id="4" w:name="bookmark3"/>
      <w:r w:rsidRPr="00EE4BEC">
        <w:rPr>
          <w:rFonts w:eastAsia="Times New Roman" w:cs="Calibri"/>
          <w:b/>
          <w:bCs/>
          <w:color w:val="000000"/>
          <w:sz w:val="24"/>
          <w:szCs w:val="24"/>
        </w:rPr>
        <w:t>1.3. Педагогика на обучението по</w:t>
      </w:r>
      <w:r w:rsidRPr="00EE4BEC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</w:rPr>
        <w:t>....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Специалност</w:t>
      </w:r>
      <w:bookmarkEnd w:id="4"/>
    </w:p>
    <w:p w:rsidR="00BE15CA" w:rsidRPr="00EE4BEC" w:rsidRDefault="00BE15CA" w:rsidP="003E545A">
      <w:pPr>
        <w:spacing w:before="120"/>
        <w:ind w:firstLine="567"/>
        <w:rPr>
          <w:rFonts w:eastAsia="Times New Roman" w:cs="Calibri"/>
          <w:color w:val="000000"/>
          <w:sz w:val="24"/>
          <w:szCs w:val="24"/>
        </w:rPr>
      </w:pPr>
      <w:bookmarkStart w:id="5" w:name="bookmark4"/>
      <w:r w:rsidRPr="003E545A">
        <w:rPr>
          <w:rFonts w:eastAsia="Times New Roman" w:cs="Calibri"/>
          <w:bCs/>
          <w:color w:val="000000"/>
          <w:sz w:val="24"/>
          <w:szCs w:val="24"/>
        </w:rPr>
        <w:t>Биология и Химия</w:t>
      </w:r>
      <w:r w:rsidRPr="00EE4BEC">
        <w:rPr>
          <w:rFonts w:eastAsia="Times New Roman" w:cs="Calibri"/>
          <w:color w:val="000000"/>
          <w:sz w:val="24"/>
          <w:szCs w:val="24"/>
        </w:rPr>
        <w:t> (редовно обучение)</w:t>
      </w:r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bookmarkStart w:id="6" w:name="bookmark5"/>
      <w:bookmarkEnd w:id="5"/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ОПИСАНИЕ</w:t>
      </w:r>
      <w:bookmarkEnd w:id="6"/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Наименование на курса</w:t>
      </w:r>
    </w:p>
    <w:p w:rsidR="005A13B6" w:rsidRPr="003E545A" w:rsidRDefault="00BE15CA" w:rsidP="00E325C6">
      <w:pPr>
        <w:pStyle w:val="ListParagraph"/>
        <w:spacing w:before="120"/>
        <w:ind w:left="567"/>
        <w:rPr>
          <w:rFonts w:eastAsia="Times New Roman" w:cs="Calibri"/>
          <w:bCs/>
          <w:i/>
          <w:iCs/>
          <w:color w:val="000000"/>
          <w:sz w:val="24"/>
          <w:szCs w:val="24"/>
        </w:rPr>
      </w:pPr>
      <w:r w:rsidRPr="003E545A">
        <w:rPr>
          <w:rFonts w:eastAsia="Times New Roman" w:cs="Calibri"/>
          <w:bCs/>
          <w:i/>
          <w:iCs/>
          <w:color w:val="000000"/>
          <w:sz w:val="24"/>
          <w:szCs w:val="24"/>
        </w:rPr>
        <w:t>Хими</w:t>
      </w:r>
      <w:r w:rsidR="0076551C" w:rsidRPr="003E545A">
        <w:rPr>
          <w:rFonts w:eastAsia="Times New Roman" w:cs="Calibri"/>
          <w:bCs/>
          <w:i/>
          <w:iCs/>
          <w:color w:val="000000"/>
          <w:sz w:val="24"/>
          <w:szCs w:val="24"/>
        </w:rPr>
        <w:t xml:space="preserve">ческа промишленост </w:t>
      </w:r>
      <w:r w:rsidRPr="003E545A">
        <w:rPr>
          <w:rFonts w:eastAsia="Times New Roman" w:cs="Calibri"/>
          <w:bCs/>
          <w:i/>
          <w:iCs/>
          <w:color w:val="000000"/>
          <w:sz w:val="24"/>
          <w:szCs w:val="24"/>
        </w:rPr>
        <w:t xml:space="preserve">на </w:t>
      </w:r>
      <w:r w:rsidR="0076551C" w:rsidRPr="003E545A">
        <w:rPr>
          <w:rFonts w:eastAsia="Times New Roman" w:cs="Calibri"/>
          <w:bCs/>
          <w:i/>
          <w:iCs/>
          <w:color w:val="000000"/>
          <w:sz w:val="24"/>
          <w:szCs w:val="24"/>
        </w:rPr>
        <w:t>България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Код на курса</w:t>
      </w:r>
    </w:p>
    <w:p w:rsidR="005A13B6" w:rsidRPr="00B34BAE" w:rsidRDefault="005A13B6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Тип на курса</w:t>
      </w:r>
    </w:p>
    <w:p w:rsidR="00BE15CA" w:rsidRPr="00BE15CA" w:rsidRDefault="0076551C" w:rsidP="00E325C6">
      <w:pPr>
        <w:spacing w:before="120"/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Избираем</w:t>
      </w:r>
      <w:r w:rsidR="00BE15CA" w:rsidRPr="00BE15CA">
        <w:rPr>
          <w:rFonts w:cs="Calibri"/>
          <w:sz w:val="24"/>
          <w:szCs w:val="24"/>
        </w:rPr>
        <w:t xml:space="preserve"> 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Равнище на курса (ОКС)</w:t>
      </w:r>
    </w:p>
    <w:p w:rsidR="005A13B6" w:rsidRPr="00B34BAE" w:rsidRDefault="00BE15CA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Бакалавър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Година на обучение</w:t>
      </w:r>
    </w:p>
    <w:p w:rsidR="005A13B6" w:rsidRPr="00B34BAE" w:rsidRDefault="003E545A" w:rsidP="00BE15CA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Т</w:t>
      </w:r>
      <w:r w:rsidR="0076551C">
        <w:rPr>
          <w:sz w:val="24"/>
          <w:szCs w:val="24"/>
        </w:rPr>
        <w:t>ре</w:t>
      </w:r>
      <w:r w:rsidR="00BE15CA">
        <w:rPr>
          <w:sz w:val="24"/>
          <w:szCs w:val="24"/>
        </w:rPr>
        <w:t>та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Семестър</w:t>
      </w:r>
    </w:p>
    <w:p w:rsidR="005A13B6" w:rsidRPr="00B34BAE" w:rsidRDefault="0076551C" w:rsidP="005A13B6">
      <w:pPr>
        <w:pStyle w:val="Bodytext20"/>
        <w:shd w:val="clear" w:color="auto" w:fill="auto"/>
        <w:tabs>
          <w:tab w:val="left" w:pos="38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V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Брой ECTS кредити</w:t>
      </w:r>
    </w:p>
    <w:p w:rsidR="005A13B6" w:rsidRPr="00B34BAE" w:rsidRDefault="0076551C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Име на лектора</w:t>
      </w:r>
    </w:p>
    <w:p w:rsidR="005A13B6" w:rsidRPr="00B34BAE" w:rsidRDefault="00FD0034" w:rsidP="005A13B6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sz w:val="24"/>
          <w:szCs w:val="24"/>
        </w:rPr>
      </w:pPr>
      <w:r>
        <w:rPr>
          <w:rFonts w:cs="Calibri"/>
          <w:sz w:val="24"/>
          <w:szCs w:val="24"/>
        </w:rPr>
        <w:t>д</w:t>
      </w:r>
      <w:r w:rsidR="0076551C" w:rsidRPr="003D2BD6">
        <w:rPr>
          <w:rFonts w:cs="Calibri"/>
          <w:sz w:val="24"/>
          <w:szCs w:val="24"/>
        </w:rPr>
        <w:t xml:space="preserve">оц. д-р </w:t>
      </w:r>
      <w:r w:rsidR="0076551C">
        <w:rPr>
          <w:rFonts w:cs="Calibri"/>
          <w:sz w:val="24"/>
          <w:szCs w:val="24"/>
        </w:rPr>
        <w:t xml:space="preserve">Георги Патронов, </w:t>
      </w:r>
      <w:r w:rsidR="0076551C">
        <w:rPr>
          <w:sz w:val="24"/>
          <w:szCs w:val="24"/>
        </w:rPr>
        <w:t>п</w:t>
      </w:r>
      <w:r w:rsidR="00BE15CA">
        <w:rPr>
          <w:sz w:val="24"/>
          <w:szCs w:val="24"/>
        </w:rPr>
        <w:t>роф. д-р Гинка Антова</w:t>
      </w:r>
    </w:p>
    <w:p w:rsidR="005A13B6" w:rsidRPr="00B34BAE" w:rsidRDefault="005A13B6" w:rsidP="0074364B">
      <w:pPr>
        <w:pStyle w:val="Bodytext20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Учебни резултати за курса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– усвоени знания, умения, компетенции (цели)</w:t>
      </w:r>
    </w:p>
    <w:p w:rsidR="004F560F" w:rsidRPr="00B34BAE" w:rsidRDefault="004F560F" w:rsidP="004F273D">
      <w:pPr>
        <w:spacing w:before="120"/>
        <w:ind w:left="720" w:right="142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Успешно завършилите обучението по тази учебен курс:</w:t>
      </w:r>
    </w:p>
    <w:p w:rsidR="004F560F" w:rsidRPr="00B34BAE" w:rsidRDefault="004F560F" w:rsidP="003E545A">
      <w:pPr>
        <w:numPr>
          <w:ilvl w:val="0"/>
          <w:numId w:val="4"/>
        </w:numPr>
        <w:tabs>
          <w:tab w:val="clear" w:pos="1800"/>
          <w:tab w:val="num" w:pos="567"/>
        </w:tabs>
        <w:ind w:left="1276" w:right="140" w:hanging="709"/>
        <w:jc w:val="both"/>
        <w:rPr>
          <w:sz w:val="24"/>
          <w:szCs w:val="24"/>
        </w:rPr>
      </w:pPr>
      <w:r w:rsidRPr="00B34BAE">
        <w:rPr>
          <w:i/>
          <w:sz w:val="24"/>
          <w:szCs w:val="24"/>
        </w:rPr>
        <w:t>ще знаят</w:t>
      </w:r>
      <w:r w:rsidRPr="00B34BAE">
        <w:rPr>
          <w:sz w:val="24"/>
          <w:szCs w:val="24"/>
        </w:rPr>
        <w:t>:</w:t>
      </w:r>
    </w:p>
    <w:p w:rsidR="0076551C" w:rsidRPr="0076551C" w:rsidRDefault="0076551C" w:rsidP="003E545A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1134" w:hanging="567"/>
        <w:rPr>
          <w:rFonts w:cs="Calibri"/>
          <w:sz w:val="24"/>
          <w:szCs w:val="24"/>
        </w:rPr>
      </w:pPr>
      <w:r w:rsidRPr="0076551C">
        <w:rPr>
          <w:rFonts w:cs="Calibri"/>
          <w:sz w:val="24"/>
          <w:szCs w:val="24"/>
        </w:rPr>
        <w:t xml:space="preserve">значението на химическата промишленост за стопанското развитие на България; </w:t>
      </w:r>
    </w:p>
    <w:p w:rsidR="0076551C" w:rsidRPr="0076551C" w:rsidRDefault="0076551C" w:rsidP="003E545A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1134" w:hanging="567"/>
        <w:rPr>
          <w:rFonts w:cs="Calibri"/>
          <w:sz w:val="24"/>
          <w:szCs w:val="24"/>
        </w:rPr>
      </w:pPr>
      <w:r w:rsidRPr="0076551C">
        <w:rPr>
          <w:rFonts w:cs="Calibri"/>
          <w:sz w:val="24"/>
          <w:szCs w:val="24"/>
        </w:rPr>
        <w:t>номенкратурата от химични продукти и в кои предприятия се произвеждат;</w:t>
      </w:r>
    </w:p>
    <w:p w:rsidR="0076551C" w:rsidRDefault="0076551C" w:rsidP="003E545A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1134" w:hanging="567"/>
        <w:rPr>
          <w:rFonts w:cs="Calibri"/>
          <w:sz w:val="24"/>
          <w:szCs w:val="24"/>
        </w:rPr>
      </w:pPr>
      <w:r w:rsidRPr="0076551C">
        <w:rPr>
          <w:rFonts w:cs="Calibri"/>
          <w:sz w:val="24"/>
          <w:szCs w:val="24"/>
        </w:rPr>
        <w:t>екологичните проблеми на химичните производства и възможности за опазване на околната среда от вредни емисии.</w:t>
      </w:r>
    </w:p>
    <w:p w:rsidR="004F273D" w:rsidRPr="0076551C" w:rsidRDefault="004F273D" w:rsidP="003E545A">
      <w:pPr>
        <w:pStyle w:val="ListParagraph"/>
        <w:autoSpaceDE w:val="0"/>
        <w:autoSpaceDN w:val="0"/>
        <w:adjustRightInd w:val="0"/>
        <w:ind w:left="1134" w:hanging="567"/>
        <w:rPr>
          <w:rFonts w:cs="Calibri"/>
          <w:sz w:val="24"/>
          <w:szCs w:val="24"/>
        </w:rPr>
      </w:pPr>
    </w:p>
    <w:p w:rsidR="004F560F" w:rsidRDefault="004F560F" w:rsidP="003E545A">
      <w:pPr>
        <w:numPr>
          <w:ilvl w:val="0"/>
          <w:numId w:val="4"/>
        </w:numPr>
        <w:tabs>
          <w:tab w:val="clear" w:pos="1800"/>
          <w:tab w:val="num" w:pos="1276"/>
        </w:tabs>
        <w:ind w:left="1276" w:right="140" w:hanging="709"/>
        <w:jc w:val="both"/>
        <w:rPr>
          <w:b/>
          <w:sz w:val="24"/>
          <w:szCs w:val="24"/>
        </w:rPr>
      </w:pPr>
      <w:r w:rsidRPr="00B34BAE">
        <w:rPr>
          <w:i/>
          <w:sz w:val="24"/>
          <w:szCs w:val="24"/>
        </w:rPr>
        <w:t>ще могат</w:t>
      </w:r>
      <w:r w:rsidRPr="00B34BAE">
        <w:rPr>
          <w:b/>
          <w:sz w:val="24"/>
          <w:szCs w:val="24"/>
        </w:rPr>
        <w:t>:</w:t>
      </w:r>
    </w:p>
    <w:p w:rsidR="0076551C" w:rsidRPr="003D2BD6" w:rsidRDefault="0076551C" w:rsidP="003E545A">
      <w:pPr>
        <w:numPr>
          <w:ilvl w:val="0"/>
          <w:numId w:val="18"/>
        </w:numPr>
        <w:tabs>
          <w:tab w:val="clear" w:pos="861"/>
          <w:tab w:val="num" w:pos="567"/>
        </w:tabs>
        <w:autoSpaceDE w:val="0"/>
        <w:autoSpaceDN w:val="0"/>
        <w:adjustRightInd w:val="0"/>
        <w:ind w:left="1134" w:hanging="567"/>
        <w:rPr>
          <w:rFonts w:cs="Calibri"/>
          <w:sz w:val="24"/>
          <w:szCs w:val="24"/>
        </w:rPr>
      </w:pPr>
      <w:r w:rsidRPr="003D2BD6">
        <w:rPr>
          <w:rFonts w:cs="Calibri"/>
          <w:sz w:val="24"/>
          <w:szCs w:val="24"/>
        </w:rPr>
        <w:lastRenderedPageBreak/>
        <w:t>да оценяват ролята на химическата промишленост за икономическото развитие на България;</w:t>
      </w:r>
    </w:p>
    <w:p w:rsidR="0076551C" w:rsidRPr="003D2BD6" w:rsidRDefault="0076551C" w:rsidP="003E545A">
      <w:pPr>
        <w:numPr>
          <w:ilvl w:val="0"/>
          <w:numId w:val="18"/>
        </w:numPr>
        <w:tabs>
          <w:tab w:val="clear" w:pos="861"/>
          <w:tab w:val="num" w:pos="567"/>
        </w:tabs>
        <w:autoSpaceDE w:val="0"/>
        <w:autoSpaceDN w:val="0"/>
        <w:adjustRightInd w:val="0"/>
        <w:ind w:left="1134" w:hanging="567"/>
        <w:rPr>
          <w:rFonts w:cs="Calibri"/>
          <w:sz w:val="24"/>
          <w:szCs w:val="24"/>
        </w:rPr>
      </w:pPr>
      <w:r w:rsidRPr="003D2BD6">
        <w:rPr>
          <w:rFonts w:cs="Calibri"/>
          <w:sz w:val="24"/>
          <w:szCs w:val="24"/>
        </w:rPr>
        <w:t>да правят оценка на влиянието на дадено химическо производство върху околната среда;</w:t>
      </w:r>
    </w:p>
    <w:p w:rsidR="0076551C" w:rsidRPr="003D2BD6" w:rsidRDefault="0076551C" w:rsidP="003E545A">
      <w:pPr>
        <w:numPr>
          <w:ilvl w:val="0"/>
          <w:numId w:val="22"/>
        </w:numPr>
        <w:tabs>
          <w:tab w:val="num" w:pos="567"/>
        </w:tabs>
        <w:ind w:left="1134" w:hanging="567"/>
        <w:jc w:val="both"/>
        <w:rPr>
          <w:rFonts w:cs="Calibri"/>
          <w:b/>
          <w:sz w:val="24"/>
          <w:szCs w:val="24"/>
        </w:rPr>
      </w:pPr>
      <w:r w:rsidRPr="003D2BD6">
        <w:rPr>
          <w:rFonts w:cs="Calibri"/>
          <w:sz w:val="24"/>
          <w:szCs w:val="24"/>
        </w:rPr>
        <w:t>да провеждат на високо ниво обучението на ученици по въпросите на химичната технология</w:t>
      </w:r>
      <w:r w:rsidRPr="003D2BD6">
        <w:rPr>
          <w:rFonts w:cs="Calibri"/>
          <w:sz w:val="24"/>
          <w:szCs w:val="24"/>
          <w:lang w:val="ru-RU"/>
        </w:rPr>
        <w:t>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2"/>
        <w:gridCol w:w="4198"/>
      </w:tblGrid>
      <w:tr w:rsidR="00525E8A" w:rsidRPr="00EE4BEC" w:rsidTr="00693C3D">
        <w:trPr>
          <w:trHeight w:val="315"/>
        </w:trPr>
        <w:tc>
          <w:tcPr>
            <w:tcW w:w="5522" w:type="dxa"/>
            <w:shd w:val="clear" w:color="auto" w:fill="auto"/>
            <w:noWrap/>
          </w:tcPr>
          <w:p w:rsidR="00525E8A" w:rsidRPr="00EE4BEC" w:rsidRDefault="00525E8A" w:rsidP="003E545A">
            <w:pPr>
              <w:spacing w:before="120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b/>
                <w:color w:val="000000"/>
                <w:sz w:val="24"/>
                <w:szCs w:val="24"/>
              </w:rPr>
              <w:t>Аудиторно: 30 ч.</w:t>
            </w:r>
          </w:p>
          <w:p w:rsidR="00525E8A" w:rsidRPr="00EE4BEC" w:rsidRDefault="00525E8A" w:rsidP="003E545A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color w:val="000000"/>
                <w:sz w:val="24"/>
                <w:szCs w:val="24"/>
              </w:rPr>
              <w:t>Лекции (30 часа)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525E8A" w:rsidRPr="00EE4BEC" w:rsidRDefault="00525E8A" w:rsidP="004F273D">
            <w:pPr>
              <w:spacing w:before="120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b/>
                <w:color w:val="000000"/>
                <w:sz w:val="24"/>
                <w:szCs w:val="24"/>
              </w:rPr>
              <w:t>Извънаудит</w:t>
            </w:r>
            <w:r w:rsidR="0076551C">
              <w:rPr>
                <w:rFonts w:eastAsia="Times New Roman" w:cs="Calibri"/>
                <w:b/>
                <w:color w:val="000000"/>
                <w:sz w:val="24"/>
                <w:szCs w:val="24"/>
              </w:rPr>
              <w:t>орно: 3</w:t>
            </w:r>
            <w:r w:rsidRPr="00EE4BEC">
              <w:rPr>
                <w:rFonts w:eastAsia="Times New Roman" w:cs="Calibri"/>
                <w:b/>
                <w:color w:val="000000"/>
                <w:sz w:val="24"/>
                <w:szCs w:val="24"/>
              </w:rPr>
              <w:t>0 ч.</w:t>
            </w:r>
          </w:p>
          <w:p w:rsidR="00525E8A" w:rsidRPr="00EE4BEC" w:rsidRDefault="00525E8A" w:rsidP="00525E8A">
            <w:pPr>
              <w:pStyle w:val="ListParagraph"/>
              <w:numPr>
                <w:ilvl w:val="0"/>
                <w:numId w:val="12"/>
              </w:numPr>
              <w:ind w:left="182" w:hanging="182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color w:val="000000"/>
                <w:sz w:val="24"/>
                <w:szCs w:val="24"/>
              </w:rPr>
              <w:t>Самостоятелна подготовка</w:t>
            </w:r>
          </w:p>
          <w:p w:rsidR="00525E8A" w:rsidRPr="00EE4BEC" w:rsidRDefault="00525E8A" w:rsidP="00525E8A">
            <w:pPr>
              <w:pStyle w:val="ListParagraph"/>
              <w:numPr>
                <w:ilvl w:val="0"/>
                <w:numId w:val="12"/>
              </w:numPr>
              <w:ind w:left="182" w:hanging="182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color w:val="000000"/>
                <w:sz w:val="24"/>
                <w:szCs w:val="24"/>
              </w:rPr>
              <w:t>Курсова работа</w:t>
            </w:r>
          </w:p>
          <w:p w:rsidR="00525E8A" w:rsidRPr="00EE4BEC" w:rsidRDefault="00525E8A" w:rsidP="00525E8A">
            <w:pPr>
              <w:pStyle w:val="ListParagraph"/>
              <w:numPr>
                <w:ilvl w:val="0"/>
                <w:numId w:val="12"/>
              </w:numPr>
              <w:ind w:left="182" w:hanging="182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E4BEC">
              <w:rPr>
                <w:rFonts w:eastAsia="Times New Roman" w:cs="Calibri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Предварителни изисквания (знания и умения от предходно обучение) и изи</w:t>
      </w:r>
      <w:r w:rsidR="007D5C5C" w:rsidRPr="00B34BAE">
        <w:rPr>
          <w:b/>
          <w:sz w:val="24"/>
          <w:szCs w:val="24"/>
        </w:rPr>
        <w:t>ск</w:t>
      </w:r>
      <w:r w:rsidRPr="00B34BAE">
        <w:rPr>
          <w:b/>
          <w:sz w:val="24"/>
          <w:szCs w:val="24"/>
        </w:rPr>
        <w:t>вания за други (едновременни) курсове</w:t>
      </w:r>
    </w:p>
    <w:p w:rsidR="00D22269" w:rsidRPr="00B34BAE" w:rsidRDefault="00D22269" w:rsidP="003E545A">
      <w:pPr>
        <w:spacing w:before="120"/>
        <w:ind w:left="567"/>
        <w:rPr>
          <w:sz w:val="24"/>
          <w:szCs w:val="24"/>
        </w:rPr>
      </w:pPr>
      <w:r w:rsidRPr="00B34BAE">
        <w:rPr>
          <w:sz w:val="24"/>
          <w:szCs w:val="24"/>
        </w:rPr>
        <w:t>Студентите трябва:</w:t>
      </w:r>
    </w:p>
    <w:p w:rsidR="0076551C" w:rsidRPr="003D2BD6" w:rsidRDefault="004F273D" w:rsidP="0076551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  <w:lang w:val="ru-RU"/>
        </w:rPr>
      </w:pPr>
      <w:r w:rsidRPr="00C95ED5">
        <w:rPr>
          <w:rFonts w:cs="Arial"/>
          <w:sz w:val="24"/>
          <w:szCs w:val="24"/>
        </w:rPr>
        <w:t xml:space="preserve">Да имат основни познания за физичните и химичните свойства на изучаваните неорганични </w:t>
      </w:r>
      <w:r>
        <w:rPr>
          <w:rFonts w:cs="Arial"/>
          <w:sz w:val="24"/>
          <w:szCs w:val="24"/>
        </w:rPr>
        <w:t xml:space="preserve">и органични </w:t>
      </w:r>
      <w:r w:rsidRPr="00C95ED5">
        <w:rPr>
          <w:rFonts w:cs="Arial"/>
          <w:sz w:val="24"/>
          <w:szCs w:val="24"/>
        </w:rPr>
        <w:t xml:space="preserve">продукти, обект на </w:t>
      </w:r>
      <w:r>
        <w:rPr>
          <w:rFonts w:cs="Arial"/>
          <w:sz w:val="24"/>
          <w:szCs w:val="24"/>
        </w:rPr>
        <w:t>химическата и металургична промишленост;</w:t>
      </w:r>
      <w:r w:rsidR="0076551C" w:rsidRPr="003D2BD6">
        <w:rPr>
          <w:rFonts w:cs="Calibri"/>
          <w:sz w:val="24"/>
          <w:szCs w:val="24"/>
        </w:rPr>
        <w:t xml:space="preserve"> </w:t>
      </w:r>
    </w:p>
    <w:p w:rsidR="0076551C" w:rsidRPr="003D2BD6" w:rsidRDefault="004F273D" w:rsidP="0076551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  <w:lang w:val="ru-RU"/>
        </w:rPr>
      </w:pPr>
      <w:r w:rsidRPr="00C95ED5">
        <w:rPr>
          <w:rFonts w:cs="Arial"/>
          <w:sz w:val="24"/>
          <w:szCs w:val="24"/>
        </w:rPr>
        <w:t>Да имат задълбочени познания по химичното равновесие и химичната кинетика с цел тяхното прилагане при усвояване знанията по изучаваната дисциплина</w:t>
      </w:r>
      <w:r>
        <w:rPr>
          <w:rFonts w:cs="Arial"/>
          <w:sz w:val="24"/>
          <w:szCs w:val="24"/>
        </w:rPr>
        <w:t>;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Препоръчани избираеми програмни компоненти</w:t>
      </w:r>
    </w:p>
    <w:p w:rsidR="0076551C" w:rsidRPr="0076551C" w:rsidRDefault="004F273D" w:rsidP="003E545A">
      <w:pPr>
        <w:pStyle w:val="Default"/>
        <w:spacing w:before="120"/>
        <w:ind w:firstLine="567"/>
        <w:jc w:val="both"/>
        <w:rPr>
          <w:rFonts w:cs="Calibri"/>
        </w:rPr>
      </w:pPr>
      <w:r>
        <w:rPr>
          <w:sz w:val="23"/>
          <w:szCs w:val="23"/>
        </w:rPr>
        <w:t xml:space="preserve">Химия на хранителните продукти, </w:t>
      </w:r>
      <w:r w:rsidRPr="004F273D">
        <w:rPr>
          <w:sz w:val="23"/>
          <w:szCs w:val="23"/>
        </w:rPr>
        <w:t>Екологичен катализ</w:t>
      </w:r>
      <w:r>
        <w:rPr>
          <w:sz w:val="23"/>
          <w:szCs w:val="23"/>
        </w:rPr>
        <w:t xml:space="preserve">, </w:t>
      </w:r>
      <w:r w:rsidR="0076551C" w:rsidRPr="0076551C">
        <w:rPr>
          <w:rFonts w:cs="Calibri"/>
        </w:rPr>
        <w:t>Химия на лекарствените вещества</w:t>
      </w:r>
      <w:r>
        <w:rPr>
          <w:rFonts w:cs="Calibri"/>
        </w:rPr>
        <w:t xml:space="preserve">, </w:t>
      </w:r>
      <w:r w:rsidRPr="004F273D">
        <w:rPr>
          <w:rFonts w:cs="Calibri"/>
        </w:rPr>
        <w:t>Химия на органичните вещества в парфюмерийните и козметични продукти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Съдържание на курса</w:t>
      </w:r>
    </w:p>
    <w:p w:rsidR="005A13B6" w:rsidRPr="00B34BAE" w:rsidRDefault="00B268FC" w:rsidP="00B268FC">
      <w:pPr>
        <w:pStyle w:val="Bodytext20"/>
        <w:shd w:val="clear" w:color="auto" w:fill="auto"/>
        <w:tabs>
          <w:tab w:val="left" w:pos="370"/>
        </w:tabs>
        <w:spacing w:before="120" w:line="240" w:lineRule="auto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</w:t>
      </w:r>
      <w:r w:rsidR="003E545A">
        <w:rPr>
          <w:b/>
          <w:sz w:val="24"/>
          <w:szCs w:val="24"/>
        </w:rPr>
        <w:t>.</w:t>
      </w:r>
      <w:r w:rsidRPr="00B34BAE">
        <w:rPr>
          <w:b/>
          <w:sz w:val="24"/>
          <w:szCs w:val="24"/>
        </w:rPr>
        <w:t xml:space="preserve"> А</w:t>
      </w:r>
      <w:r w:rsidR="00CE4339" w:rsidRPr="00B34BAE">
        <w:rPr>
          <w:b/>
          <w:sz w:val="24"/>
          <w:szCs w:val="24"/>
        </w:rPr>
        <w:t>.</w:t>
      </w:r>
      <w:r w:rsidRPr="00B34BAE">
        <w:rPr>
          <w:b/>
          <w:sz w:val="24"/>
          <w:szCs w:val="24"/>
        </w:rPr>
        <w:t xml:space="preserve"> </w:t>
      </w:r>
      <w:r w:rsidR="00546E4F" w:rsidRPr="00B34BAE">
        <w:rPr>
          <w:b/>
          <w:sz w:val="24"/>
          <w:szCs w:val="24"/>
        </w:rPr>
        <w:t>Общо описание (</w:t>
      </w:r>
      <w:r w:rsidRPr="00B34BAE">
        <w:rPr>
          <w:b/>
          <w:sz w:val="24"/>
          <w:szCs w:val="24"/>
        </w:rPr>
        <w:t>анотация</w:t>
      </w:r>
      <w:r w:rsidR="00546E4F" w:rsidRPr="00B34BAE">
        <w:rPr>
          <w:b/>
          <w:sz w:val="24"/>
          <w:szCs w:val="24"/>
        </w:rPr>
        <w:t>)</w:t>
      </w:r>
    </w:p>
    <w:p w:rsidR="00D41702" w:rsidRPr="003D2BD6" w:rsidRDefault="00D41702" w:rsidP="00D41702">
      <w:pPr>
        <w:ind w:firstLine="705"/>
        <w:jc w:val="both"/>
        <w:rPr>
          <w:rFonts w:cs="Calibri"/>
          <w:sz w:val="24"/>
          <w:szCs w:val="24"/>
        </w:rPr>
      </w:pPr>
      <w:r w:rsidRPr="003D2BD6">
        <w:rPr>
          <w:rFonts w:cs="Calibri"/>
          <w:sz w:val="24"/>
          <w:szCs w:val="24"/>
        </w:rPr>
        <w:t xml:space="preserve">Дисциплината </w:t>
      </w:r>
      <w:r>
        <w:rPr>
          <w:rFonts w:cs="Calibri"/>
          <w:sz w:val="24"/>
          <w:szCs w:val="24"/>
        </w:rPr>
        <w:t>„</w:t>
      </w:r>
      <w:r w:rsidRPr="003D2BD6">
        <w:rPr>
          <w:rFonts w:cs="Calibri"/>
          <w:sz w:val="24"/>
          <w:szCs w:val="24"/>
        </w:rPr>
        <w:t>Химическа промишленост на България</w:t>
      </w:r>
      <w:r>
        <w:rPr>
          <w:rFonts w:cs="Calibri"/>
          <w:sz w:val="24"/>
          <w:szCs w:val="24"/>
        </w:rPr>
        <w:t>”</w:t>
      </w:r>
      <w:r w:rsidRPr="003D2BD6">
        <w:rPr>
          <w:rFonts w:cs="Calibri"/>
          <w:sz w:val="24"/>
          <w:szCs w:val="24"/>
        </w:rPr>
        <w:t xml:space="preserve"> включва исторически преглед за възникването и развитието на химическата промишленост в България и сегашното състояние и развитие на химическата промишленост в условията на пазарна икономика. Отделя се внимание на суровинната база и енергетиката на химическата промишленост. Разглежда се развитието на неорганичния синтез и производството на минерални торове и соли, металургичната и силикатна промишленост.</w:t>
      </w:r>
    </w:p>
    <w:p w:rsidR="00D41702" w:rsidRPr="003D2BD6" w:rsidRDefault="00D41702" w:rsidP="00D41702">
      <w:pPr>
        <w:autoSpaceDE w:val="0"/>
        <w:autoSpaceDN w:val="0"/>
        <w:adjustRightInd w:val="0"/>
        <w:ind w:firstLine="705"/>
        <w:jc w:val="both"/>
        <w:rPr>
          <w:rFonts w:cs="Calibri"/>
          <w:sz w:val="24"/>
          <w:szCs w:val="24"/>
        </w:rPr>
      </w:pPr>
      <w:r w:rsidRPr="003D2BD6">
        <w:rPr>
          <w:rFonts w:cs="Calibri"/>
          <w:sz w:val="24"/>
          <w:szCs w:val="24"/>
        </w:rPr>
        <w:t>Предмет на дисциплината са също органичните химически продукти и значението на органичната химическа промишленост за националното стопанство. Включено е и производството и преработката на природни продукти от растителен и животински произход, както и продукти на основния и специалния органичен синтез и синтез и преработка на високомолекулни съединения.</w:t>
      </w:r>
    </w:p>
    <w:p w:rsidR="00D41702" w:rsidRPr="003D2BD6" w:rsidRDefault="00D41702" w:rsidP="00D41702">
      <w:pPr>
        <w:ind w:firstLine="720"/>
        <w:jc w:val="both"/>
        <w:rPr>
          <w:rFonts w:cs="Calibri"/>
          <w:color w:val="000000"/>
          <w:sz w:val="24"/>
          <w:szCs w:val="24"/>
        </w:rPr>
      </w:pPr>
      <w:r w:rsidRPr="003D2BD6">
        <w:rPr>
          <w:rFonts w:cs="Calibri"/>
          <w:sz w:val="24"/>
          <w:szCs w:val="24"/>
        </w:rPr>
        <w:t>Част от занятията се провеждат във водещи химични и металургични производства на българската икономика –</w:t>
      </w:r>
      <w:r>
        <w:rPr>
          <w:rFonts w:cs="Calibri"/>
          <w:sz w:val="24"/>
          <w:szCs w:val="24"/>
        </w:rPr>
        <w:t xml:space="preserve"> </w:t>
      </w:r>
      <w:r w:rsidR="004F273D">
        <w:rPr>
          <w:rFonts w:cs="Calibri"/>
          <w:sz w:val="24"/>
          <w:szCs w:val="24"/>
        </w:rPr>
        <w:t xml:space="preserve">Неохим АД, Димитровград; </w:t>
      </w:r>
      <w:r w:rsidR="004F273D" w:rsidRPr="00C5753B">
        <w:rPr>
          <w:rFonts w:cs="Calibri"/>
          <w:sz w:val="24"/>
          <w:szCs w:val="24"/>
        </w:rPr>
        <w:t>Вулкан АД, Димитровград</w:t>
      </w:r>
      <w:r w:rsidR="004F273D">
        <w:rPr>
          <w:rFonts w:cs="Calibri"/>
          <w:sz w:val="24"/>
          <w:szCs w:val="24"/>
        </w:rPr>
        <w:t>;</w:t>
      </w:r>
      <w:r w:rsidR="004F273D" w:rsidRPr="00C5753B">
        <w:rPr>
          <w:rFonts w:cs="Calibri"/>
          <w:sz w:val="24"/>
          <w:szCs w:val="24"/>
        </w:rPr>
        <w:t xml:space="preserve"> Аурубис, Пирдоп</w:t>
      </w:r>
      <w:r w:rsidR="004F273D">
        <w:rPr>
          <w:rFonts w:cs="Calibri"/>
          <w:sz w:val="24"/>
          <w:szCs w:val="24"/>
        </w:rPr>
        <w:t>;</w:t>
      </w:r>
      <w:r w:rsidR="004F273D" w:rsidRPr="00C5753B">
        <w:rPr>
          <w:rFonts w:cs="Calibri"/>
          <w:sz w:val="24"/>
          <w:szCs w:val="24"/>
        </w:rPr>
        <w:t xml:space="preserve"> Лукойл Нефтохим, Бургас</w:t>
      </w:r>
      <w:r w:rsidR="004F273D">
        <w:rPr>
          <w:rFonts w:cs="Calibri"/>
          <w:sz w:val="24"/>
          <w:szCs w:val="24"/>
        </w:rPr>
        <w:t>;</w:t>
      </w:r>
      <w:r w:rsidR="004F273D" w:rsidRPr="00C5753B">
        <w:rPr>
          <w:rFonts w:cs="Calibri"/>
          <w:sz w:val="24"/>
          <w:szCs w:val="24"/>
        </w:rPr>
        <w:t xml:space="preserve"> Асенова крепост, Асеновград</w:t>
      </w:r>
      <w:r w:rsidR="004F273D">
        <w:rPr>
          <w:rFonts w:cs="Calibri"/>
          <w:sz w:val="24"/>
          <w:szCs w:val="24"/>
        </w:rPr>
        <w:t>;</w:t>
      </w:r>
      <w:r w:rsidR="004F273D" w:rsidRPr="00C5753B">
        <w:rPr>
          <w:rFonts w:cs="Calibri"/>
          <w:sz w:val="24"/>
          <w:szCs w:val="24"/>
        </w:rPr>
        <w:t xml:space="preserve"> Монди, Стамболийски</w:t>
      </w:r>
      <w:r w:rsidR="004F273D">
        <w:rPr>
          <w:rFonts w:cs="Calibri"/>
          <w:sz w:val="24"/>
          <w:szCs w:val="24"/>
        </w:rPr>
        <w:t>;</w:t>
      </w:r>
      <w:r w:rsidR="004F273D" w:rsidRPr="00C5753B">
        <w:rPr>
          <w:rFonts w:cs="Calibri"/>
          <w:sz w:val="24"/>
          <w:szCs w:val="24"/>
        </w:rPr>
        <w:t xml:space="preserve"> </w:t>
      </w:r>
      <w:r w:rsidR="004F273D">
        <w:rPr>
          <w:rFonts w:cs="Calibri"/>
          <w:color w:val="000000"/>
          <w:sz w:val="24"/>
          <w:szCs w:val="24"/>
        </w:rPr>
        <w:t>Роза Импекс, Пловдив; Мексон, Пловдив; Софарма, София и др.</w:t>
      </w: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13.</w:t>
      </w:r>
      <w:r w:rsidR="00613E96">
        <w:rPr>
          <w:b/>
          <w:sz w:val="24"/>
          <w:szCs w:val="24"/>
          <w:lang w:val="en-US"/>
        </w:rPr>
        <w:t xml:space="preserve"> </w:t>
      </w:r>
      <w:r w:rsidRPr="00B34BAE">
        <w:rPr>
          <w:b/>
          <w:sz w:val="24"/>
          <w:szCs w:val="24"/>
        </w:rPr>
        <w:t>Б. Тематично съдържание на учебната дисциплина</w:t>
      </w:r>
    </w:p>
    <w:p w:rsidR="00B268FC" w:rsidRPr="00B34BAE" w:rsidRDefault="00B268FC" w:rsidP="00B268FC">
      <w:pPr>
        <w:spacing w:before="120"/>
        <w:ind w:firstLine="616"/>
        <w:rPr>
          <w:rFonts w:eastAsia="Times New Roman"/>
          <w:b/>
          <w:sz w:val="24"/>
          <w:szCs w:val="24"/>
        </w:rPr>
      </w:pPr>
      <w:r w:rsidRPr="00B34BAE">
        <w:rPr>
          <w:rFonts w:eastAsia="Times New Roman"/>
          <w:b/>
          <w:sz w:val="24"/>
          <w:szCs w:val="24"/>
        </w:rPr>
        <w:t xml:space="preserve">а) лекции </w:t>
      </w:r>
      <w:r w:rsidR="00E500C4" w:rsidRPr="00B34BAE">
        <w:rPr>
          <w:rFonts w:eastAsia="Times New Roman"/>
          <w:b/>
          <w:sz w:val="24"/>
          <w:szCs w:val="24"/>
        </w:rPr>
        <w:t xml:space="preserve">– </w:t>
      </w:r>
      <w:r w:rsidR="00525E8A">
        <w:rPr>
          <w:rFonts w:eastAsia="Times New Roman"/>
          <w:b/>
          <w:sz w:val="24"/>
          <w:szCs w:val="24"/>
        </w:rPr>
        <w:t>30</w:t>
      </w:r>
      <w:r w:rsidR="00E500C4" w:rsidRPr="00B34BAE">
        <w:rPr>
          <w:rFonts w:eastAsia="Times New Roman"/>
          <w:b/>
          <w:sz w:val="24"/>
          <w:szCs w:val="24"/>
        </w:rPr>
        <w:t xml:space="preserve"> часа</w:t>
      </w:r>
    </w:p>
    <w:p w:rsidR="00235C64" w:rsidRPr="00B34BAE" w:rsidRDefault="00235C64" w:rsidP="00235C64">
      <w:pPr>
        <w:ind w:left="567"/>
        <w:rPr>
          <w:sz w:val="24"/>
          <w:szCs w:val="24"/>
        </w:rPr>
      </w:pPr>
    </w:p>
    <w:p w:rsidR="00574017" w:rsidRPr="00B34BAE" w:rsidRDefault="0084623C" w:rsidP="00D10176">
      <w:pPr>
        <w:ind w:left="1800" w:hanging="1800"/>
        <w:jc w:val="both"/>
        <w:rPr>
          <w:b/>
          <w:sz w:val="24"/>
          <w:szCs w:val="24"/>
          <w:lang w:val="ru-RU"/>
        </w:rPr>
      </w:pPr>
      <w:r w:rsidRPr="00B34BAE">
        <w:rPr>
          <w:b/>
          <w:sz w:val="24"/>
          <w:szCs w:val="24"/>
        </w:rPr>
        <w:t>Лекция</w:t>
      </w:r>
      <w:r w:rsidR="00D25719">
        <w:rPr>
          <w:b/>
          <w:sz w:val="24"/>
          <w:szCs w:val="24"/>
        </w:rPr>
        <w:t xml:space="preserve"> № 1 - </w:t>
      </w:r>
      <w:r w:rsidR="00525E8A">
        <w:rPr>
          <w:sz w:val="24"/>
          <w:szCs w:val="24"/>
        </w:rPr>
        <w:t xml:space="preserve">2 </w:t>
      </w:r>
      <w:r w:rsidR="00574017" w:rsidRPr="00455C7B">
        <w:rPr>
          <w:sz w:val="24"/>
          <w:szCs w:val="24"/>
        </w:rPr>
        <w:t>часа</w:t>
      </w:r>
    </w:p>
    <w:p w:rsidR="00574017" w:rsidRPr="00B34BAE" w:rsidRDefault="0084623C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25E8A" w:rsidRPr="00525E8A">
        <w:rPr>
          <w:rFonts w:cs="Calibri"/>
          <w:sz w:val="24"/>
          <w:szCs w:val="24"/>
          <w:lang w:val="ru-RU"/>
        </w:rPr>
        <w:t xml:space="preserve"> </w:t>
      </w:r>
      <w:r w:rsidR="00D41702" w:rsidRPr="003D2BD6">
        <w:rPr>
          <w:rFonts w:cs="Calibri"/>
          <w:sz w:val="24"/>
          <w:szCs w:val="24"/>
        </w:rPr>
        <w:t>Исторически преглед за възникването и развитието на химическата промишленост в България през периодите</w:t>
      </w:r>
      <w:r w:rsidR="00614C51">
        <w:rPr>
          <w:rFonts w:cs="Calibri"/>
          <w:sz w:val="24"/>
          <w:szCs w:val="24"/>
        </w:rPr>
        <w:t>:</w:t>
      </w:r>
      <w:r w:rsidR="00D41702" w:rsidRPr="003D2BD6">
        <w:rPr>
          <w:rFonts w:cs="Calibri"/>
          <w:sz w:val="24"/>
          <w:szCs w:val="24"/>
        </w:rPr>
        <w:t xml:space="preserve"> до 1878 г; 1878 – Първа Световна война; между двете световни войни; 1944 – 1989 г. Основни направления на развитие. Най-съществени постижения и предприятия на химическата промишленост.</w:t>
      </w:r>
    </w:p>
    <w:p w:rsidR="0084623C" w:rsidRDefault="00B34BAE" w:rsidP="00D10176">
      <w:pPr>
        <w:pStyle w:val="BodyTextIndent"/>
        <w:spacing w:after="0"/>
        <w:ind w:left="0"/>
        <w:jc w:val="both"/>
        <w:rPr>
          <w:caps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2</w:t>
      </w:r>
      <w:r w:rsidR="00D25719">
        <w:rPr>
          <w:b/>
          <w:sz w:val="24"/>
          <w:szCs w:val="24"/>
        </w:rPr>
        <w:t xml:space="preserve"> </w:t>
      </w:r>
      <w:r w:rsidR="00455C7B">
        <w:rPr>
          <w:b/>
          <w:sz w:val="24"/>
          <w:szCs w:val="24"/>
        </w:rPr>
        <w:t>-</w:t>
      </w:r>
      <w:r w:rsidR="00D25719">
        <w:rPr>
          <w:b/>
          <w:sz w:val="24"/>
          <w:szCs w:val="24"/>
        </w:rPr>
        <w:t xml:space="preserve"> </w:t>
      </w:r>
      <w:r w:rsidR="00525E8A">
        <w:rPr>
          <w:caps/>
          <w:sz w:val="24"/>
          <w:szCs w:val="24"/>
        </w:rPr>
        <w:t xml:space="preserve">2 </w:t>
      </w:r>
      <w:r w:rsidR="00455C7B" w:rsidRPr="00455C7B">
        <w:rPr>
          <w:sz w:val="24"/>
          <w:szCs w:val="24"/>
        </w:rPr>
        <w:t>часа</w:t>
      </w:r>
    </w:p>
    <w:p w:rsidR="00525E8A" w:rsidRDefault="00455C7B" w:rsidP="00D10176">
      <w:pPr>
        <w:pStyle w:val="BodyTextIndent"/>
        <w:spacing w:after="0"/>
        <w:ind w:left="0"/>
        <w:jc w:val="both"/>
        <w:rPr>
          <w:rFonts w:cs="Calibri"/>
          <w:sz w:val="24"/>
          <w:szCs w:val="24"/>
          <w:lang w:val="ru-RU"/>
        </w:rPr>
      </w:pPr>
      <w:r w:rsidRPr="00B34BAE">
        <w:rPr>
          <w:sz w:val="24"/>
          <w:szCs w:val="24"/>
        </w:rPr>
        <w:lastRenderedPageBreak/>
        <w:t>Тема:</w:t>
      </w:r>
      <w:r w:rsidR="00525E8A" w:rsidRPr="00525E8A">
        <w:rPr>
          <w:rFonts w:cs="Calibri"/>
          <w:sz w:val="24"/>
          <w:szCs w:val="24"/>
          <w:lang w:val="ru-RU"/>
        </w:rPr>
        <w:t xml:space="preserve"> </w:t>
      </w:r>
      <w:r w:rsidR="00D41702" w:rsidRPr="003D2BD6">
        <w:rPr>
          <w:rFonts w:cs="Calibri"/>
          <w:sz w:val="24"/>
          <w:szCs w:val="24"/>
        </w:rPr>
        <w:t>Сегашно състояние и развитие на химическата промишленост в условията на пазарна икономика. Ролята на приватизацията върху стабилността, рентабилността и оцеляването на химическите предприятия.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3</w:t>
      </w:r>
      <w:r w:rsidR="00455C7B">
        <w:rPr>
          <w:b/>
          <w:sz w:val="24"/>
          <w:szCs w:val="24"/>
        </w:rPr>
        <w:t xml:space="preserve"> - </w:t>
      </w:r>
      <w:r w:rsidR="00525E8A"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</w:t>
      </w:r>
      <w:r w:rsidR="00455C7B" w:rsidRPr="00455C7B">
        <w:rPr>
          <w:sz w:val="24"/>
          <w:szCs w:val="24"/>
        </w:rPr>
        <w:t>ч</w:t>
      </w:r>
      <w:r w:rsidRPr="00455C7B">
        <w:rPr>
          <w:sz w:val="24"/>
          <w:szCs w:val="24"/>
        </w:rPr>
        <w:t>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525E8A" w:rsidRPr="00525E8A">
        <w:rPr>
          <w:rFonts w:cs="Calibri"/>
          <w:sz w:val="24"/>
          <w:szCs w:val="24"/>
          <w:lang w:val="ru-RU"/>
        </w:rPr>
        <w:t xml:space="preserve"> </w:t>
      </w:r>
      <w:r w:rsidR="00D41702" w:rsidRPr="003D2BD6">
        <w:rPr>
          <w:rFonts w:cs="Calibri"/>
          <w:sz w:val="24"/>
          <w:szCs w:val="24"/>
        </w:rPr>
        <w:t xml:space="preserve">Суровинна база на химическата промишленост. Суровини за производство на </w:t>
      </w:r>
      <w:r w:rsidR="00D41702" w:rsidRPr="003D2BD6">
        <w:rPr>
          <w:rFonts w:cs="Calibri"/>
          <w:sz w:val="24"/>
          <w:szCs w:val="24"/>
          <w:lang w:val="en-US"/>
        </w:rPr>
        <w:t>H</w:t>
      </w:r>
      <w:r w:rsidR="00D41702" w:rsidRPr="003D2BD6">
        <w:rPr>
          <w:rFonts w:cs="Calibri"/>
          <w:sz w:val="24"/>
          <w:szCs w:val="24"/>
          <w:vertAlign w:val="subscript"/>
        </w:rPr>
        <w:t>2</w:t>
      </w:r>
      <w:r w:rsidR="00D41702" w:rsidRPr="003D2BD6">
        <w:rPr>
          <w:rFonts w:cs="Calibri"/>
          <w:sz w:val="24"/>
          <w:szCs w:val="24"/>
          <w:lang w:val="en-US"/>
        </w:rPr>
        <w:t>SO</w:t>
      </w:r>
      <w:r w:rsidR="00D41702" w:rsidRPr="003D2BD6">
        <w:rPr>
          <w:rFonts w:cs="Calibri"/>
          <w:sz w:val="24"/>
          <w:szCs w:val="24"/>
          <w:vertAlign w:val="subscript"/>
        </w:rPr>
        <w:t>4</w:t>
      </w:r>
      <w:r w:rsidR="00D41702" w:rsidRPr="003D2BD6">
        <w:rPr>
          <w:rFonts w:cs="Calibri"/>
          <w:sz w:val="24"/>
          <w:szCs w:val="24"/>
        </w:rPr>
        <w:t xml:space="preserve">, </w:t>
      </w:r>
      <w:r w:rsidR="00D41702" w:rsidRPr="003D2BD6">
        <w:rPr>
          <w:rFonts w:cs="Calibri"/>
          <w:sz w:val="24"/>
          <w:szCs w:val="24"/>
          <w:lang w:val="en-US"/>
        </w:rPr>
        <w:t>HNO</w:t>
      </w:r>
      <w:r w:rsidR="00D41702" w:rsidRPr="003D2BD6">
        <w:rPr>
          <w:rFonts w:cs="Calibri"/>
          <w:sz w:val="24"/>
          <w:szCs w:val="24"/>
          <w:vertAlign w:val="subscript"/>
        </w:rPr>
        <w:t>3</w:t>
      </w:r>
      <w:r w:rsidR="00D41702" w:rsidRPr="003D2BD6">
        <w:rPr>
          <w:rFonts w:cs="Calibri"/>
          <w:sz w:val="24"/>
          <w:szCs w:val="24"/>
        </w:rPr>
        <w:t xml:space="preserve">, </w:t>
      </w:r>
      <w:r w:rsidR="00D41702" w:rsidRPr="003D2BD6">
        <w:rPr>
          <w:rFonts w:cs="Calibri"/>
          <w:sz w:val="24"/>
          <w:szCs w:val="24"/>
          <w:lang w:val="en-US"/>
        </w:rPr>
        <w:t>HCl</w:t>
      </w:r>
      <w:r w:rsidR="00D41702" w:rsidRPr="003D2BD6">
        <w:rPr>
          <w:rFonts w:cs="Calibri"/>
          <w:sz w:val="24"/>
          <w:szCs w:val="24"/>
        </w:rPr>
        <w:t xml:space="preserve">, </w:t>
      </w:r>
      <w:r w:rsidR="00D41702" w:rsidRPr="003D2BD6">
        <w:rPr>
          <w:rFonts w:cs="Calibri"/>
          <w:sz w:val="24"/>
          <w:szCs w:val="24"/>
          <w:lang w:val="en-US"/>
        </w:rPr>
        <w:t>H</w:t>
      </w:r>
      <w:r w:rsidR="00D41702" w:rsidRPr="003D2BD6">
        <w:rPr>
          <w:rFonts w:cs="Calibri"/>
          <w:sz w:val="24"/>
          <w:szCs w:val="24"/>
          <w:vertAlign w:val="subscript"/>
        </w:rPr>
        <w:t>3</w:t>
      </w:r>
      <w:r w:rsidR="00D41702" w:rsidRPr="003D2BD6">
        <w:rPr>
          <w:rFonts w:cs="Calibri"/>
          <w:sz w:val="24"/>
          <w:szCs w:val="24"/>
          <w:lang w:val="en-US"/>
        </w:rPr>
        <w:t>PO</w:t>
      </w:r>
      <w:r w:rsidR="00D41702" w:rsidRPr="003D2BD6">
        <w:rPr>
          <w:rFonts w:cs="Calibri"/>
          <w:sz w:val="24"/>
          <w:szCs w:val="24"/>
          <w:vertAlign w:val="subscript"/>
        </w:rPr>
        <w:t>4</w:t>
      </w:r>
      <w:r w:rsidR="00D41702" w:rsidRPr="003D2BD6">
        <w:rPr>
          <w:rFonts w:cs="Calibri"/>
          <w:sz w:val="24"/>
          <w:szCs w:val="24"/>
        </w:rPr>
        <w:t xml:space="preserve">, </w:t>
      </w:r>
      <w:r w:rsidR="00D41702" w:rsidRPr="003D2BD6">
        <w:rPr>
          <w:rFonts w:cs="Calibri"/>
          <w:sz w:val="24"/>
          <w:szCs w:val="24"/>
          <w:lang w:val="en-US"/>
        </w:rPr>
        <w:t>Na</w:t>
      </w:r>
      <w:r w:rsidR="00D41702" w:rsidRPr="003D2BD6">
        <w:rPr>
          <w:rFonts w:cs="Calibri"/>
          <w:sz w:val="24"/>
          <w:szCs w:val="24"/>
          <w:vertAlign w:val="subscript"/>
        </w:rPr>
        <w:t>2</w:t>
      </w:r>
      <w:r w:rsidR="00D41702" w:rsidRPr="003D2BD6">
        <w:rPr>
          <w:rFonts w:cs="Calibri"/>
          <w:sz w:val="24"/>
          <w:szCs w:val="24"/>
          <w:lang w:val="en-US"/>
        </w:rPr>
        <w:t>CO</w:t>
      </w:r>
      <w:r w:rsidR="00D41702" w:rsidRPr="003D2BD6">
        <w:rPr>
          <w:rFonts w:cs="Calibri"/>
          <w:sz w:val="24"/>
          <w:szCs w:val="24"/>
          <w:vertAlign w:val="subscript"/>
        </w:rPr>
        <w:t>3</w:t>
      </w:r>
      <w:r w:rsidR="00D41702" w:rsidRPr="003D2BD6">
        <w:rPr>
          <w:rFonts w:cs="Calibri"/>
          <w:sz w:val="24"/>
          <w:szCs w:val="24"/>
        </w:rPr>
        <w:t xml:space="preserve">, </w:t>
      </w:r>
      <w:r w:rsidR="00D41702" w:rsidRPr="003D2BD6">
        <w:rPr>
          <w:rFonts w:cs="Calibri"/>
          <w:sz w:val="24"/>
          <w:szCs w:val="24"/>
          <w:lang w:val="en-US"/>
        </w:rPr>
        <w:t>NaOH</w:t>
      </w:r>
      <w:r w:rsidR="00D41702" w:rsidRPr="003D2BD6">
        <w:rPr>
          <w:rFonts w:cs="Calibri"/>
          <w:sz w:val="24"/>
          <w:szCs w:val="24"/>
        </w:rPr>
        <w:t>, метали, керамика, стъкло, нефтопродукти, целулоза, захар, пластмаси и др. Ролята на суровините за създаване на устойчиво и конкуретноспособно химическо производство.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4</w:t>
      </w:r>
      <w:r w:rsidR="00D25719">
        <w:rPr>
          <w:b/>
          <w:sz w:val="24"/>
          <w:szCs w:val="24"/>
        </w:rPr>
        <w:t xml:space="preserve"> </w:t>
      </w:r>
      <w:r w:rsidR="00455C7B">
        <w:rPr>
          <w:b/>
          <w:sz w:val="24"/>
          <w:szCs w:val="24"/>
        </w:rPr>
        <w:t xml:space="preserve">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D41702" w:rsidRDefault="00455C7B" w:rsidP="00D10176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  <w:lang w:val="ru-RU"/>
        </w:rPr>
        <w:t xml:space="preserve"> </w:t>
      </w:r>
      <w:r w:rsidR="00D41702" w:rsidRPr="003D2BD6">
        <w:rPr>
          <w:rFonts w:cs="Calibri"/>
          <w:sz w:val="24"/>
          <w:szCs w:val="24"/>
        </w:rPr>
        <w:t xml:space="preserve">Енергетика на химическата промишленост. Енергийни източници – класически и съвременни. Повишаване енергийната ефективност на химическите производства. Използване на вторични енергийни </w:t>
      </w:r>
      <w:r w:rsidR="00614C51">
        <w:rPr>
          <w:rFonts w:cs="Calibri"/>
          <w:sz w:val="24"/>
          <w:szCs w:val="24"/>
        </w:rPr>
        <w:t>ресурси</w:t>
      </w:r>
      <w:r w:rsidR="00D41702" w:rsidRPr="003D2BD6">
        <w:rPr>
          <w:rFonts w:cs="Calibri"/>
          <w:sz w:val="24"/>
          <w:szCs w:val="24"/>
        </w:rPr>
        <w:t>.</w:t>
      </w:r>
    </w:p>
    <w:p w:rsidR="00455C7B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5</w:t>
      </w:r>
      <w:r w:rsidR="00455C7B">
        <w:rPr>
          <w:b/>
          <w:sz w:val="24"/>
          <w:szCs w:val="24"/>
        </w:rPr>
        <w:t xml:space="preserve"> 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</w:t>
      </w:r>
      <w:r w:rsidR="00455C7B">
        <w:rPr>
          <w:sz w:val="24"/>
          <w:szCs w:val="24"/>
        </w:rPr>
        <w:t>ч</w:t>
      </w:r>
      <w:r w:rsidR="00455C7B" w:rsidRPr="00455C7B">
        <w:rPr>
          <w:sz w:val="24"/>
          <w:szCs w:val="24"/>
        </w:rPr>
        <w:t>аса</w:t>
      </w:r>
    </w:p>
    <w:p w:rsidR="00D41702" w:rsidRPr="00D41702" w:rsidRDefault="00455C7B" w:rsidP="00D10176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  <w:lang w:val="ru-RU"/>
        </w:rPr>
        <w:t xml:space="preserve"> </w:t>
      </w:r>
      <w:r w:rsidR="00614C51" w:rsidRPr="00614C51">
        <w:rPr>
          <w:rFonts w:cs="Calibri"/>
          <w:sz w:val="24"/>
          <w:szCs w:val="24"/>
        </w:rPr>
        <w:t>Развитие на неорганичния синтез. Производство на неорганични киселини и основи, минерални торове и соли. Основни предприятия и номенклатура на производството им.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6</w:t>
      </w:r>
      <w:r w:rsidR="00455C7B">
        <w:rPr>
          <w:b/>
          <w:sz w:val="24"/>
          <w:szCs w:val="24"/>
        </w:rPr>
        <w:t xml:space="preserve"> - </w:t>
      </w:r>
      <w:r w:rsidR="00B825F1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</w:t>
      </w:r>
      <w:r w:rsidR="00455C7B">
        <w:rPr>
          <w:sz w:val="24"/>
          <w:szCs w:val="24"/>
        </w:rPr>
        <w:t>ч</w:t>
      </w:r>
      <w:r w:rsidR="00455C7B" w:rsidRPr="00455C7B">
        <w:rPr>
          <w:sz w:val="24"/>
          <w:szCs w:val="24"/>
        </w:rPr>
        <w:t>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  <w:lang w:val="ru-RU"/>
        </w:rPr>
        <w:t xml:space="preserve"> </w:t>
      </w:r>
      <w:r w:rsidR="00D41702" w:rsidRPr="003D2BD6">
        <w:rPr>
          <w:rFonts w:cs="Calibri"/>
          <w:sz w:val="24"/>
          <w:szCs w:val="24"/>
        </w:rPr>
        <w:t>Металургическа промишленост – развитие, състояние, перспективи. Производство на черни, цветни и благородни метали. Основни предприятия и номенклатура на производството.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7</w:t>
      </w:r>
      <w:r w:rsidR="00455C7B">
        <w:rPr>
          <w:b/>
          <w:sz w:val="24"/>
          <w:szCs w:val="24"/>
        </w:rPr>
        <w:t xml:space="preserve"> </w:t>
      </w:r>
      <w:r w:rsidR="00D25719">
        <w:rPr>
          <w:b/>
          <w:sz w:val="24"/>
          <w:szCs w:val="24"/>
        </w:rPr>
        <w:t>-</w:t>
      </w:r>
      <w:r w:rsidR="00455C7B">
        <w:rPr>
          <w:b/>
          <w:sz w:val="24"/>
          <w:szCs w:val="24"/>
        </w:rPr>
        <w:t xml:space="preserve"> </w:t>
      </w:r>
      <w:r w:rsidR="00D25719">
        <w:rPr>
          <w:sz w:val="24"/>
          <w:szCs w:val="24"/>
        </w:rPr>
        <w:t xml:space="preserve">2 </w:t>
      </w:r>
      <w:r w:rsidR="00455C7B" w:rsidRPr="00455C7B">
        <w:rPr>
          <w:sz w:val="24"/>
          <w:szCs w:val="24"/>
        </w:rPr>
        <w:t>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  <w:lang w:val="ru-RU"/>
        </w:rPr>
        <w:t xml:space="preserve"> </w:t>
      </w:r>
      <w:r w:rsidR="00D41702" w:rsidRPr="003D2BD6">
        <w:rPr>
          <w:rFonts w:cs="Calibri"/>
          <w:sz w:val="24"/>
          <w:szCs w:val="24"/>
        </w:rPr>
        <w:t xml:space="preserve">Силикатна промишленост. Производство на стъкло, керамика, </w:t>
      </w:r>
      <w:r w:rsidR="00614C51">
        <w:rPr>
          <w:rFonts w:cs="Calibri"/>
          <w:sz w:val="24"/>
          <w:szCs w:val="24"/>
        </w:rPr>
        <w:t>свързващи вещества</w:t>
      </w:r>
      <w:r w:rsidR="00D41702" w:rsidRPr="003D2BD6">
        <w:rPr>
          <w:rFonts w:cs="Calibri"/>
          <w:sz w:val="24"/>
          <w:szCs w:val="24"/>
        </w:rPr>
        <w:t xml:space="preserve">. 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8</w:t>
      </w:r>
      <w:r w:rsidR="00455C7B">
        <w:rPr>
          <w:b/>
          <w:sz w:val="24"/>
          <w:szCs w:val="24"/>
        </w:rPr>
        <w:t xml:space="preserve"> 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B825F1" w:rsidRDefault="00455C7B" w:rsidP="00D10176">
      <w:pPr>
        <w:pStyle w:val="BodyTextIndent"/>
        <w:spacing w:after="0"/>
        <w:ind w:left="0"/>
        <w:jc w:val="both"/>
        <w:rPr>
          <w:rFonts w:cs="Calibri"/>
          <w:sz w:val="24"/>
          <w:szCs w:val="24"/>
          <w:lang w:val="en-US"/>
        </w:rPr>
      </w:pPr>
      <w:r w:rsidRPr="00B34BAE">
        <w:rPr>
          <w:sz w:val="24"/>
          <w:szCs w:val="24"/>
        </w:rPr>
        <w:t>Тема:</w:t>
      </w:r>
      <w:r w:rsidR="00D25719" w:rsidRPr="00D25719">
        <w:rPr>
          <w:rFonts w:cs="Calibri"/>
          <w:sz w:val="24"/>
          <w:szCs w:val="24"/>
        </w:rPr>
        <w:t xml:space="preserve"> </w:t>
      </w:r>
      <w:r w:rsidR="00B825F1" w:rsidRPr="003D2BD6">
        <w:rPr>
          <w:rFonts w:cs="Calibri"/>
          <w:sz w:val="24"/>
          <w:szCs w:val="24"/>
        </w:rPr>
        <w:t>Силикатна промишленост. Основни предприятия и номенклатура на производството им.</w:t>
      </w:r>
    </w:p>
    <w:p w:rsidR="00B825F1" w:rsidRDefault="00D41702" w:rsidP="00B825F1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3D2BD6">
        <w:rPr>
          <w:rFonts w:cs="Calibri"/>
          <w:sz w:val="24"/>
          <w:szCs w:val="24"/>
        </w:rPr>
        <w:t xml:space="preserve">Органична химическа промишленост. Суровини за производство </w:t>
      </w:r>
      <w:r w:rsidR="00B825F1">
        <w:rPr>
          <w:rFonts w:cs="Calibri"/>
          <w:sz w:val="24"/>
          <w:szCs w:val="24"/>
        </w:rPr>
        <w:t>на основни органични продукти (</w:t>
      </w:r>
      <w:r w:rsidRPr="003D2BD6">
        <w:rPr>
          <w:rFonts w:cs="Calibri"/>
          <w:sz w:val="24"/>
          <w:szCs w:val="24"/>
        </w:rPr>
        <w:t>химични влакна, пластмаси,</w:t>
      </w:r>
      <w:r w:rsidR="00E87A5F">
        <w:rPr>
          <w:rFonts w:cs="Calibri"/>
          <w:sz w:val="24"/>
          <w:szCs w:val="24"/>
        </w:rPr>
        <w:t xml:space="preserve"> </w:t>
      </w:r>
      <w:r w:rsidRPr="003D2BD6">
        <w:rPr>
          <w:rFonts w:cs="Calibri"/>
          <w:sz w:val="24"/>
          <w:szCs w:val="24"/>
        </w:rPr>
        <w:t xml:space="preserve">синтетични миещи и почистващи препарати за бита, лакобояджийски </w:t>
      </w:r>
      <w:r w:rsidR="00E87A5F" w:rsidRPr="003D2BD6">
        <w:rPr>
          <w:rFonts w:cs="Calibri"/>
          <w:sz w:val="24"/>
          <w:szCs w:val="24"/>
        </w:rPr>
        <w:t xml:space="preserve">материали, </w:t>
      </w:r>
      <w:r w:rsidR="00E87A5F">
        <w:rPr>
          <w:rFonts w:cs="Calibri"/>
          <w:sz w:val="24"/>
          <w:szCs w:val="24"/>
        </w:rPr>
        <w:t>л</w:t>
      </w:r>
      <w:r w:rsidRPr="003D2BD6">
        <w:rPr>
          <w:rFonts w:cs="Calibri"/>
          <w:sz w:val="24"/>
          <w:szCs w:val="24"/>
        </w:rPr>
        <w:t>екарствени средства, етерични масла</w:t>
      </w:r>
      <w:r w:rsidR="00E87A5F">
        <w:rPr>
          <w:rFonts w:cs="Calibri"/>
          <w:sz w:val="24"/>
          <w:szCs w:val="24"/>
        </w:rPr>
        <w:t xml:space="preserve"> и др.)</w:t>
      </w:r>
      <w:r w:rsidRPr="003D2BD6">
        <w:rPr>
          <w:rFonts w:cs="Calibri"/>
          <w:sz w:val="24"/>
          <w:szCs w:val="24"/>
        </w:rPr>
        <w:t xml:space="preserve">. 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9</w:t>
      </w:r>
      <w:r w:rsidR="00455C7B">
        <w:rPr>
          <w:b/>
          <w:sz w:val="24"/>
          <w:szCs w:val="24"/>
        </w:rPr>
        <w:t xml:space="preserve"> 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B825F1" w:rsidRDefault="00B825F1" w:rsidP="00B825F1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3D2BD6">
        <w:rPr>
          <w:rFonts w:cs="Calibri"/>
          <w:sz w:val="24"/>
          <w:szCs w:val="24"/>
        </w:rPr>
        <w:t>Класификация на органичните производства. Значение на органичната химическа промишленост за националното стопанство.</w:t>
      </w:r>
      <w:r w:rsidRPr="00B825F1">
        <w:rPr>
          <w:rFonts w:cs="Calibri"/>
          <w:sz w:val="24"/>
          <w:szCs w:val="24"/>
        </w:rPr>
        <w:t xml:space="preserve"> </w:t>
      </w:r>
    </w:p>
    <w:p w:rsidR="00B825F1" w:rsidRDefault="00B825F1" w:rsidP="00B825F1">
      <w:pPr>
        <w:pStyle w:val="BodyTextIndent"/>
        <w:spacing w:after="0"/>
        <w:ind w:left="0"/>
        <w:jc w:val="both"/>
        <w:rPr>
          <w:rFonts w:cs="Calibri"/>
          <w:sz w:val="24"/>
          <w:szCs w:val="24"/>
          <w:lang w:val="ru-RU"/>
        </w:rPr>
      </w:pPr>
      <w:r w:rsidRPr="003D2BD6">
        <w:rPr>
          <w:rFonts w:cs="Calibri"/>
          <w:sz w:val="24"/>
          <w:szCs w:val="24"/>
        </w:rPr>
        <w:t>Производство и преработка на природни продукти от растителен и животински произход.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0</w:t>
      </w:r>
      <w:r w:rsidR="00455C7B">
        <w:rPr>
          <w:b/>
          <w:sz w:val="24"/>
          <w:szCs w:val="24"/>
        </w:rPr>
        <w:t xml:space="preserve"> 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B825F1" w:rsidRPr="00B34BAE" w:rsidRDefault="00B825F1" w:rsidP="00B825F1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D25719">
        <w:rPr>
          <w:rFonts w:cs="Calibri"/>
          <w:sz w:val="24"/>
          <w:szCs w:val="24"/>
          <w:lang w:val="ru-RU"/>
        </w:rPr>
        <w:t xml:space="preserve"> </w:t>
      </w:r>
      <w:r w:rsidRPr="003D2BD6">
        <w:rPr>
          <w:rFonts w:cs="Calibri"/>
          <w:sz w:val="24"/>
          <w:szCs w:val="24"/>
        </w:rPr>
        <w:t>Производство и преработка на хранителни продукти – захар, нишесте, глюкоза, растителни и животински мазнини, белтъчни концентрати и изолати и др. хранителни продукти.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1</w:t>
      </w:r>
      <w:r w:rsidR="00455C7B">
        <w:rPr>
          <w:b/>
          <w:sz w:val="24"/>
          <w:szCs w:val="24"/>
        </w:rPr>
        <w:t xml:space="preserve"> - </w:t>
      </w:r>
      <w:r w:rsidR="00B825F1">
        <w:rPr>
          <w:sz w:val="24"/>
          <w:szCs w:val="24"/>
          <w:lang w:val="en-US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B825F1" w:rsidRDefault="00B825F1" w:rsidP="00B825F1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D25719">
        <w:rPr>
          <w:rFonts w:cs="Calibri"/>
          <w:sz w:val="24"/>
          <w:szCs w:val="24"/>
          <w:lang w:val="ru-RU"/>
        </w:rPr>
        <w:t xml:space="preserve"> </w:t>
      </w:r>
      <w:r w:rsidRPr="003D2BD6">
        <w:rPr>
          <w:rFonts w:cs="Calibri"/>
          <w:sz w:val="24"/>
          <w:szCs w:val="24"/>
        </w:rPr>
        <w:t>Производство и преработка на технически продукти – целулоза, изкуствени влакна, сапун, безири и лакове и др. продукти.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2</w:t>
      </w:r>
      <w:r w:rsidR="00455C7B">
        <w:rPr>
          <w:b/>
          <w:sz w:val="24"/>
          <w:szCs w:val="24"/>
        </w:rPr>
        <w:t xml:space="preserve"> 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B825F1" w:rsidRDefault="00B825F1" w:rsidP="00B825F1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D25719">
        <w:rPr>
          <w:rFonts w:cs="Calibri"/>
          <w:sz w:val="24"/>
          <w:szCs w:val="24"/>
          <w:lang w:val="ru-RU"/>
        </w:rPr>
        <w:t xml:space="preserve"> </w:t>
      </w:r>
      <w:r w:rsidRPr="003D2BD6">
        <w:rPr>
          <w:rFonts w:cs="Calibri"/>
          <w:sz w:val="24"/>
          <w:szCs w:val="24"/>
        </w:rPr>
        <w:t>Продукти на основния и специалния органичен синтез – въглеводороди и техни производни, багрила, фармацевтични препарати, препарати за селското стопанство, миещи препарати, експлозиви, ароматични вкусови вещества, парфюмерийни и козметични изделия, лепила и др.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3</w:t>
      </w:r>
      <w:r w:rsidR="00455C7B">
        <w:rPr>
          <w:b/>
          <w:sz w:val="24"/>
          <w:szCs w:val="24"/>
        </w:rPr>
        <w:t xml:space="preserve"> - </w:t>
      </w:r>
      <w:r w:rsidR="00D25719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B825F1" w:rsidRDefault="00B825F1" w:rsidP="00B825F1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D25719">
        <w:rPr>
          <w:rFonts w:cs="Calibri"/>
          <w:sz w:val="24"/>
          <w:szCs w:val="24"/>
          <w:lang w:val="ru-RU"/>
        </w:rPr>
        <w:t xml:space="preserve"> </w:t>
      </w:r>
      <w:r w:rsidRPr="003D2BD6">
        <w:rPr>
          <w:rFonts w:cs="Calibri"/>
          <w:sz w:val="24"/>
          <w:szCs w:val="24"/>
        </w:rPr>
        <w:t>Синтез и преработка на високомолекулни съединения – синтетични смоли, пластмаси, синтетични влакна, филмообразуващи вещества, гумени изделия.</w:t>
      </w:r>
    </w:p>
    <w:p w:rsidR="00B825F1" w:rsidRDefault="00B34BAE" w:rsidP="00B825F1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4</w:t>
      </w:r>
      <w:r w:rsidR="00455C7B">
        <w:rPr>
          <w:b/>
          <w:sz w:val="24"/>
          <w:szCs w:val="24"/>
        </w:rPr>
        <w:t xml:space="preserve"> </w:t>
      </w:r>
      <w:r w:rsidR="00D25719">
        <w:rPr>
          <w:b/>
          <w:sz w:val="24"/>
          <w:szCs w:val="24"/>
        </w:rPr>
        <w:t>-</w:t>
      </w:r>
      <w:r w:rsidR="00455C7B">
        <w:rPr>
          <w:b/>
          <w:sz w:val="24"/>
          <w:szCs w:val="24"/>
        </w:rPr>
        <w:t xml:space="preserve"> </w:t>
      </w:r>
      <w:r w:rsidR="00D25719">
        <w:rPr>
          <w:sz w:val="24"/>
          <w:szCs w:val="24"/>
        </w:rPr>
        <w:t xml:space="preserve">2 </w:t>
      </w:r>
      <w:r w:rsidR="00455C7B" w:rsidRPr="00455C7B">
        <w:rPr>
          <w:sz w:val="24"/>
          <w:szCs w:val="24"/>
        </w:rPr>
        <w:t>часа</w:t>
      </w:r>
    </w:p>
    <w:p w:rsidR="00B825F1" w:rsidRDefault="00B825F1" w:rsidP="00B825F1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D25719">
        <w:rPr>
          <w:rFonts w:cs="Calibri"/>
          <w:sz w:val="24"/>
          <w:szCs w:val="24"/>
        </w:rPr>
        <w:t xml:space="preserve"> </w:t>
      </w:r>
      <w:r w:rsidRPr="003D2BD6">
        <w:rPr>
          <w:rFonts w:cs="Calibri"/>
          <w:sz w:val="24"/>
          <w:szCs w:val="24"/>
        </w:rPr>
        <w:t>Свойства на пластмасите и общи основи на технологията на пластмасите</w:t>
      </w:r>
      <w:r>
        <w:rPr>
          <w:rFonts w:cs="Calibri"/>
          <w:sz w:val="24"/>
          <w:szCs w:val="24"/>
        </w:rPr>
        <w:t>.</w:t>
      </w:r>
    </w:p>
    <w:p w:rsidR="00B825F1" w:rsidRPr="00455C7B" w:rsidRDefault="00B825F1" w:rsidP="00B825F1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 xml:space="preserve">5 - </w:t>
      </w:r>
      <w:r>
        <w:rPr>
          <w:sz w:val="24"/>
          <w:szCs w:val="24"/>
        </w:rPr>
        <w:t xml:space="preserve">2 </w:t>
      </w:r>
      <w:r w:rsidRPr="00455C7B">
        <w:rPr>
          <w:sz w:val="24"/>
          <w:szCs w:val="24"/>
        </w:rPr>
        <w:t>часа</w:t>
      </w:r>
    </w:p>
    <w:p w:rsidR="00B825F1" w:rsidRDefault="00B825F1" w:rsidP="00B825F1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D25719">
        <w:rPr>
          <w:rFonts w:cs="Calibri"/>
          <w:sz w:val="24"/>
          <w:szCs w:val="24"/>
        </w:rPr>
        <w:t xml:space="preserve"> </w:t>
      </w:r>
      <w:r w:rsidRPr="003D2BD6">
        <w:rPr>
          <w:rFonts w:cs="Calibri"/>
          <w:sz w:val="24"/>
          <w:szCs w:val="24"/>
        </w:rPr>
        <w:t>Производство на еластомери (каучук и гума). Хомоверижни и хетероверижни каучуци и гумени изделия на тяхна основа.</w:t>
      </w:r>
    </w:p>
    <w:p w:rsidR="00E87A5F" w:rsidRDefault="00E87A5F" w:rsidP="00F376EE">
      <w:pPr>
        <w:ind w:firstLine="708"/>
        <w:jc w:val="both"/>
        <w:rPr>
          <w:b/>
          <w:sz w:val="24"/>
          <w:szCs w:val="24"/>
        </w:rPr>
      </w:pPr>
    </w:p>
    <w:p w:rsidR="00574017" w:rsidRDefault="00F376EE" w:rsidP="00F376EE">
      <w:pPr>
        <w:ind w:firstLine="708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б) упражнения - </w:t>
      </w:r>
      <w:r w:rsidR="00D25719">
        <w:rPr>
          <w:b/>
          <w:sz w:val="24"/>
          <w:szCs w:val="24"/>
        </w:rPr>
        <w:t>0</w:t>
      </w:r>
      <w:r w:rsidRPr="00B34BAE">
        <w:rPr>
          <w:b/>
          <w:sz w:val="24"/>
          <w:szCs w:val="24"/>
        </w:rPr>
        <w:t xml:space="preserve"> часа</w:t>
      </w:r>
    </w:p>
    <w:p w:rsidR="00614C51" w:rsidRDefault="00614C51" w:rsidP="00F376EE">
      <w:pPr>
        <w:ind w:firstLine="708"/>
        <w:jc w:val="both"/>
        <w:rPr>
          <w:b/>
          <w:sz w:val="24"/>
          <w:szCs w:val="24"/>
        </w:rPr>
      </w:pPr>
    </w:p>
    <w:p w:rsidR="00E87A5F" w:rsidRPr="00B34BAE" w:rsidRDefault="00E87A5F" w:rsidP="00F376EE">
      <w:pPr>
        <w:ind w:firstLine="708"/>
        <w:jc w:val="both"/>
        <w:rPr>
          <w:b/>
          <w:sz w:val="24"/>
          <w:szCs w:val="24"/>
        </w:rPr>
      </w:pP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sz w:val="24"/>
          <w:szCs w:val="24"/>
        </w:rPr>
      </w:pPr>
      <w:r w:rsidRPr="00613E96">
        <w:rPr>
          <w:b/>
          <w:sz w:val="24"/>
          <w:szCs w:val="24"/>
        </w:rPr>
        <w:lastRenderedPageBreak/>
        <w:t>13.</w:t>
      </w:r>
      <w:r w:rsidR="00613E96">
        <w:rPr>
          <w:b/>
          <w:sz w:val="24"/>
          <w:szCs w:val="24"/>
          <w:lang w:val="en-US"/>
        </w:rPr>
        <w:t xml:space="preserve"> </w:t>
      </w:r>
      <w:r w:rsidRPr="00613E96">
        <w:rPr>
          <w:b/>
          <w:sz w:val="24"/>
          <w:szCs w:val="24"/>
        </w:rPr>
        <w:t>В.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Техническо осигуряване на обучението</w:t>
      </w:r>
    </w:p>
    <w:p w:rsidR="00DE5EB6" w:rsidRPr="00DE5EB6" w:rsidRDefault="00DE5EB6" w:rsidP="00D41702">
      <w:pPr>
        <w:numPr>
          <w:ilvl w:val="0"/>
          <w:numId w:val="3"/>
        </w:numPr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DE5EB6">
        <w:rPr>
          <w:rFonts w:cs="Calibri"/>
          <w:sz w:val="24"/>
          <w:szCs w:val="24"/>
        </w:rPr>
        <w:t xml:space="preserve">аудиовизуални средства; </w:t>
      </w:r>
    </w:p>
    <w:p w:rsidR="00D41702" w:rsidRPr="003D2BD6" w:rsidRDefault="00D41702" w:rsidP="00D41702">
      <w:pPr>
        <w:numPr>
          <w:ilvl w:val="0"/>
          <w:numId w:val="3"/>
        </w:numPr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3D2BD6">
        <w:rPr>
          <w:rFonts w:cs="Calibri"/>
          <w:sz w:val="24"/>
          <w:szCs w:val="24"/>
        </w:rPr>
        <w:t>материалната база на химическите предприятия в нашата страна;</w:t>
      </w:r>
    </w:p>
    <w:p w:rsidR="00D41702" w:rsidRPr="003D2BD6" w:rsidRDefault="00D41702" w:rsidP="00D41702">
      <w:pPr>
        <w:numPr>
          <w:ilvl w:val="0"/>
          <w:numId w:val="3"/>
        </w:numPr>
        <w:autoSpaceDE w:val="0"/>
        <w:autoSpaceDN w:val="0"/>
        <w:adjustRightInd w:val="0"/>
        <w:rPr>
          <w:rFonts w:cs="Calibri"/>
          <w:b/>
        </w:rPr>
      </w:pPr>
      <w:r w:rsidRPr="003D2BD6">
        <w:rPr>
          <w:rFonts w:cs="Calibri"/>
          <w:sz w:val="24"/>
          <w:szCs w:val="24"/>
        </w:rPr>
        <w:t>мостри на продукти на химическата промишленост</w:t>
      </w:r>
      <w:r w:rsidRPr="003D2BD6">
        <w:rPr>
          <w:rFonts w:cs="Calibri"/>
        </w:rPr>
        <w:t xml:space="preserve">. </w:t>
      </w:r>
    </w:p>
    <w:p w:rsidR="00195F88" w:rsidRPr="00D41702" w:rsidRDefault="00195F88" w:rsidP="00D41702">
      <w:pPr>
        <w:spacing w:line="276" w:lineRule="auto"/>
        <w:ind w:left="360"/>
        <w:jc w:val="both"/>
        <w:rPr>
          <w:rFonts w:eastAsia="Times New Roman" w:cs="Calibri"/>
          <w:color w:val="000000"/>
          <w:sz w:val="24"/>
          <w:szCs w:val="24"/>
          <w:highlight w:val="yellow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Библиография (основни заглавия)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2268"/>
        <w:gridCol w:w="999"/>
      </w:tblGrid>
      <w:tr w:rsidR="00701E13" w:rsidTr="00845ED1">
        <w:trPr>
          <w:trHeight w:val="315"/>
        </w:trPr>
        <w:tc>
          <w:tcPr>
            <w:tcW w:w="2410" w:type="dxa"/>
            <w:noWrap/>
            <w:vAlign w:val="bottom"/>
          </w:tcPr>
          <w:p w:rsidR="00701E13" w:rsidRDefault="00701E13" w:rsidP="006D45E0">
            <w:pP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4253" w:type="dxa"/>
            <w:noWrap/>
            <w:vAlign w:val="bottom"/>
          </w:tcPr>
          <w:p w:rsidR="00701E13" w:rsidRDefault="00701E13" w:rsidP="006D45E0">
            <w:pP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268" w:type="dxa"/>
            <w:vAlign w:val="bottom"/>
          </w:tcPr>
          <w:p w:rsidR="00701E13" w:rsidRDefault="00701E13" w:rsidP="006D45E0">
            <w:pP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Издателство</w:t>
            </w:r>
          </w:p>
        </w:tc>
        <w:tc>
          <w:tcPr>
            <w:tcW w:w="999" w:type="dxa"/>
            <w:noWrap/>
            <w:vAlign w:val="bottom"/>
          </w:tcPr>
          <w:p w:rsidR="00701E13" w:rsidRDefault="00701E13" w:rsidP="006D45E0">
            <w:pPr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</w:rPr>
              <w:t>Година</w:t>
            </w:r>
          </w:p>
        </w:tc>
      </w:tr>
      <w:tr w:rsidR="00701E13" w:rsidTr="00845ED1">
        <w:trPr>
          <w:trHeight w:val="300"/>
        </w:trPr>
        <w:tc>
          <w:tcPr>
            <w:tcW w:w="2410" w:type="dxa"/>
            <w:noWrap/>
            <w:vAlign w:val="center"/>
          </w:tcPr>
          <w:p w:rsidR="00701E13" w:rsidRPr="00701E13" w:rsidRDefault="00701E13" w:rsidP="006D45E0">
            <w:pPr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>Р. Димитров,</w:t>
            </w:r>
          </w:p>
          <w:p w:rsidR="00701E13" w:rsidRPr="00701E13" w:rsidRDefault="00701E13" w:rsidP="006D45E0">
            <w:pPr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 xml:space="preserve">Б. Боянов </w:t>
            </w:r>
          </w:p>
        </w:tc>
        <w:tc>
          <w:tcPr>
            <w:tcW w:w="4253" w:type="dxa"/>
            <w:noWrap/>
            <w:vAlign w:val="center"/>
          </w:tcPr>
          <w:p w:rsidR="00701E13" w:rsidRPr="00701E13" w:rsidRDefault="00701E13" w:rsidP="006D45E0">
            <w:pPr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>Неорганична химична технология</w:t>
            </w:r>
          </w:p>
        </w:tc>
        <w:tc>
          <w:tcPr>
            <w:tcW w:w="2268" w:type="dxa"/>
            <w:vAlign w:val="center"/>
          </w:tcPr>
          <w:p w:rsidR="00701E13" w:rsidRPr="00701E13" w:rsidRDefault="00845ED1" w:rsidP="0070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ПУИ “Паисий </w:t>
            </w:r>
            <w:r w:rsidR="00701E13" w:rsidRPr="00701E13">
              <w:rPr>
                <w:sz w:val="24"/>
                <w:szCs w:val="24"/>
              </w:rPr>
              <w:t>Хилендарски”</w:t>
            </w:r>
            <w:r w:rsidR="00701E13">
              <w:rPr>
                <w:sz w:val="24"/>
                <w:szCs w:val="24"/>
              </w:rPr>
              <w:t xml:space="preserve">, </w:t>
            </w:r>
            <w:r w:rsidR="00701E13" w:rsidRPr="00701E13">
              <w:rPr>
                <w:sz w:val="24"/>
                <w:szCs w:val="24"/>
              </w:rPr>
              <w:t>Пловдив</w:t>
            </w:r>
          </w:p>
        </w:tc>
        <w:tc>
          <w:tcPr>
            <w:tcW w:w="999" w:type="dxa"/>
            <w:noWrap/>
            <w:vAlign w:val="center"/>
          </w:tcPr>
          <w:p w:rsidR="00701E13" w:rsidRPr="00701E13" w:rsidRDefault="00701E13" w:rsidP="006D45E0">
            <w:pPr>
              <w:jc w:val="center"/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>2001</w:t>
            </w:r>
          </w:p>
        </w:tc>
      </w:tr>
      <w:tr w:rsidR="00A1651E" w:rsidRPr="00300E59" w:rsidTr="00A1651E">
        <w:trPr>
          <w:trHeight w:val="300"/>
        </w:trPr>
        <w:tc>
          <w:tcPr>
            <w:tcW w:w="2410" w:type="dxa"/>
            <w:noWrap/>
            <w:vAlign w:val="center"/>
          </w:tcPr>
          <w:p w:rsidR="00A1651E" w:rsidRPr="00A1651E" w:rsidRDefault="00A1651E" w:rsidP="00A1651E">
            <w:pPr>
              <w:rPr>
                <w:sz w:val="24"/>
                <w:szCs w:val="24"/>
              </w:rPr>
            </w:pPr>
            <w:r w:rsidRPr="00A1651E">
              <w:rPr>
                <w:sz w:val="24"/>
                <w:szCs w:val="24"/>
              </w:rPr>
              <w:t>Димитров Р., Л. Радев</w:t>
            </w:r>
          </w:p>
        </w:tc>
        <w:tc>
          <w:tcPr>
            <w:tcW w:w="4253" w:type="dxa"/>
            <w:noWrap/>
            <w:vAlign w:val="center"/>
          </w:tcPr>
          <w:p w:rsidR="00A1651E" w:rsidRPr="00A1651E" w:rsidRDefault="00A1651E" w:rsidP="00A1651E">
            <w:pPr>
              <w:rPr>
                <w:sz w:val="24"/>
                <w:szCs w:val="24"/>
              </w:rPr>
            </w:pPr>
            <w:r w:rsidRPr="00A1651E">
              <w:rPr>
                <w:sz w:val="24"/>
                <w:szCs w:val="24"/>
              </w:rPr>
              <w:t>Основи на химичните и металургичните технологии, ч.1</w:t>
            </w:r>
          </w:p>
        </w:tc>
        <w:tc>
          <w:tcPr>
            <w:tcW w:w="2268" w:type="dxa"/>
            <w:vAlign w:val="center"/>
          </w:tcPr>
          <w:p w:rsidR="00A1651E" w:rsidRPr="00A1651E" w:rsidRDefault="00A1651E" w:rsidP="00A1651E">
            <w:pPr>
              <w:rPr>
                <w:sz w:val="24"/>
                <w:szCs w:val="24"/>
              </w:rPr>
            </w:pPr>
            <w:r w:rsidRPr="00A1651E">
              <w:rPr>
                <w:sz w:val="24"/>
                <w:szCs w:val="24"/>
              </w:rPr>
              <w:t>София</w:t>
            </w:r>
          </w:p>
        </w:tc>
        <w:tc>
          <w:tcPr>
            <w:tcW w:w="999" w:type="dxa"/>
            <w:noWrap/>
            <w:vAlign w:val="center"/>
          </w:tcPr>
          <w:p w:rsidR="00A1651E" w:rsidRPr="00A1651E" w:rsidRDefault="00A1651E" w:rsidP="00A1651E">
            <w:pPr>
              <w:jc w:val="center"/>
              <w:rPr>
                <w:sz w:val="24"/>
                <w:szCs w:val="24"/>
              </w:rPr>
            </w:pPr>
            <w:r w:rsidRPr="00A1651E">
              <w:rPr>
                <w:sz w:val="24"/>
                <w:szCs w:val="24"/>
              </w:rPr>
              <w:t>2014</w:t>
            </w:r>
          </w:p>
        </w:tc>
      </w:tr>
      <w:tr w:rsidR="00701E13" w:rsidTr="00845ED1">
        <w:trPr>
          <w:trHeight w:val="600"/>
        </w:trPr>
        <w:tc>
          <w:tcPr>
            <w:tcW w:w="2410" w:type="dxa"/>
            <w:noWrap/>
            <w:vAlign w:val="center"/>
          </w:tcPr>
          <w:p w:rsidR="00701E13" w:rsidRPr="00701E13" w:rsidRDefault="00701E13" w:rsidP="006D45E0">
            <w:pPr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>Ст. Иванов</w:t>
            </w:r>
          </w:p>
        </w:tc>
        <w:tc>
          <w:tcPr>
            <w:tcW w:w="4253" w:type="dxa"/>
            <w:noWrap/>
            <w:vAlign w:val="center"/>
          </w:tcPr>
          <w:p w:rsidR="00701E13" w:rsidRPr="00701E13" w:rsidRDefault="00701E13" w:rsidP="006D45E0">
            <w:pPr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>Органична химична технология</w:t>
            </w:r>
          </w:p>
        </w:tc>
        <w:tc>
          <w:tcPr>
            <w:tcW w:w="2268" w:type="dxa"/>
            <w:vAlign w:val="center"/>
          </w:tcPr>
          <w:p w:rsidR="00701E13" w:rsidRPr="00701E13" w:rsidRDefault="00701E13" w:rsidP="006D45E0">
            <w:pPr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>УИ на ПУ, Пловдив</w:t>
            </w:r>
          </w:p>
        </w:tc>
        <w:tc>
          <w:tcPr>
            <w:tcW w:w="999" w:type="dxa"/>
            <w:noWrap/>
            <w:vAlign w:val="center"/>
          </w:tcPr>
          <w:p w:rsidR="00701E13" w:rsidRPr="00701E13" w:rsidRDefault="00701E13" w:rsidP="006D45E0">
            <w:pPr>
              <w:jc w:val="center"/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>1998</w:t>
            </w:r>
          </w:p>
        </w:tc>
      </w:tr>
      <w:tr w:rsidR="00701E13" w:rsidTr="00845ED1">
        <w:trPr>
          <w:trHeight w:val="300"/>
        </w:trPr>
        <w:tc>
          <w:tcPr>
            <w:tcW w:w="2410" w:type="dxa"/>
            <w:vAlign w:val="center"/>
          </w:tcPr>
          <w:p w:rsidR="00701E13" w:rsidRPr="00701E13" w:rsidRDefault="00701E13" w:rsidP="006D45E0">
            <w:pPr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 xml:space="preserve">М. Хокинг </w:t>
            </w:r>
          </w:p>
        </w:tc>
        <w:tc>
          <w:tcPr>
            <w:tcW w:w="4253" w:type="dxa"/>
            <w:noWrap/>
            <w:vAlign w:val="center"/>
          </w:tcPr>
          <w:p w:rsidR="00701E13" w:rsidRPr="00701E13" w:rsidRDefault="00701E13" w:rsidP="006D45E0">
            <w:pPr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>Съвременни химически технологии и контрол на емисиите</w:t>
            </w:r>
          </w:p>
        </w:tc>
        <w:tc>
          <w:tcPr>
            <w:tcW w:w="2268" w:type="dxa"/>
            <w:vAlign w:val="center"/>
          </w:tcPr>
          <w:p w:rsidR="00701E13" w:rsidRPr="00701E13" w:rsidRDefault="00701E13" w:rsidP="006D45E0">
            <w:pPr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>УИ “Св. Св. Климент Охридски”</w:t>
            </w:r>
          </w:p>
        </w:tc>
        <w:tc>
          <w:tcPr>
            <w:tcW w:w="999" w:type="dxa"/>
            <w:noWrap/>
            <w:vAlign w:val="center"/>
          </w:tcPr>
          <w:p w:rsidR="00701E13" w:rsidRPr="00701E13" w:rsidRDefault="00701E13" w:rsidP="006D45E0">
            <w:pPr>
              <w:jc w:val="center"/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>2002</w:t>
            </w:r>
          </w:p>
        </w:tc>
      </w:tr>
      <w:tr w:rsidR="00701E13" w:rsidTr="00845ED1">
        <w:trPr>
          <w:trHeight w:val="300"/>
        </w:trPr>
        <w:tc>
          <w:tcPr>
            <w:tcW w:w="2410" w:type="dxa"/>
            <w:vAlign w:val="center"/>
          </w:tcPr>
          <w:p w:rsidR="00701E13" w:rsidRPr="00701E13" w:rsidRDefault="00701E13" w:rsidP="006D45E0">
            <w:pPr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 xml:space="preserve">Т.Г. Ахметов и др. </w:t>
            </w:r>
          </w:p>
        </w:tc>
        <w:tc>
          <w:tcPr>
            <w:tcW w:w="4253" w:type="dxa"/>
            <w:noWrap/>
            <w:vAlign w:val="center"/>
          </w:tcPr>
          <w:p w:rsidR="00701E13" w:rsidRPr="00701E13" w:rsidRDefault="00701E13" w:rsidP="006D45E0">
            <w:pPr>
              <w:spacing w:after="120"/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>Химическая технология неорганических веществ, т.1 и 2.</w:t>
            </w:r>
          </w:p>
        </w:tc>
        <w:tc>
          <w:tcPr>
            <w:tcW w:w="2268" w:type="dxa"/>
            <w:noWrap/>
            <w:vAlign w:val="center"/>
          </w:tcPr>
          <w:p w:rsidR="00701E13" w:rsidRPr="00701E13" w:rsidRDefault="00701E13" w:rsidP="00845ED1">
            <w:pPr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>“Высшая школа”,</w:t>
            </w:r>
            <w:r w:rsidR="00845ED1">
              <w:rPr>
                <w:sz w:val="24"/>
                <w:szCs w:val="24"/>
              </w:rPr>
              <w:t xml:space="preserve"> </w:t>
            </w:r>
            <w:r w:rsidRPr="00701E13">
              <w:rPr>
                <w:sz w:val="24"/>
                <w:szCs w:val="24"/>
              </w:rPr>
              <w:t>Москва</w:t>
            </w:r>
          </w:p>
        </w:tc>
        <w:tc>
          <w:tcPr>
            <w:tcW w:w="999" w:type="dxa"/>
            <w:noWrap/>
            <w:vAlign w:val="center"/>
          </w:tcPr>
          <w:p w:rsidR="00701E13" w:rsidRPr="00701E13" w:rsidRDefault="00701E13" w:rsidP="006D45E0">
            <w:pPr>
              <w:jc w:val="center"/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>2002</w:t>
            </w:r>
          </w:p>
        </w:tc>
      </w:tr>
      <w:tr w:rsidR="00701E13" w:rsidTr="00845ED1">
        <w:trPr>
          <w:trHeight w:val="300"/>
        </w:trPr>
        <w:tc>
          <w:tcPr>
            <w:tcW w:w="2410" w:type="dxa"/>
            <w:vAlign w:val="center"/>
          </w:tcPr>
          <w:p w:rsidR="00701E13" w:rsidRPr="00701E13" w:rsidRDefault="00701E13" w:rsidP="006D45E0">
            <w:pPr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 xml:space="preserve">В.Б. Бесков </w:t>
            </w:r>
          </w:p>
        </w:tc>
        <w:tc>
          <w:tcPr>
            <w:tcW w:w="4253" w:type="dxa"/>
            <w:noWrap/>
            <w:vAlign w:val="center"/>
          </w:tcPr>
          <w:p w:rsidR="00701E13" w:rsidRPr="00701E13" w:rsidRDefault="00701E13" w:rsidP="006D45E0">
            <w:pPr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>Общая химическая технология</w:t>
            </w:r>
          </w:p>
        </w:tc>
        <w:tc>
          <w:tcPr>
            <w:tcW w:w="2268" w:type="dxa"/>
            <w:noWrap/>
            <w:vAlign w:val="center"/>
          </w:tcPr>
          <w:p w:rsidR="00701E13" w:rsidRPr="00701E13" w:rsidRDefault="00701E13" w:rsidP="006D45E0">
            <w:pPr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>ИКЦ “Академкнига”,</w:t>
            </w:r>
            <w:r w:rsidR="00845ED1">
              <w:rPr>
                <w:sz w:val="24"/>
                <w:szCs w:val="24"/>
              </w:rPr>
              <w:t xml:space="preserve"> </w:t>
            </w:r>
            <w:r w:rsidRPr="00701E13">
              <w:rPr>
                <w:sz w:val="24"/>
                <w:szCs w:val="24"/>
              </w:rPr>
              <w:t>Москва</w:t>
            </w:r>
          </w:p>
        </w:tc>
        <w:tc>
          <w:tcPr>
            <w:tcW w:w="999" w:type="dxa"/>
            <w:noWrap/>
            <w:vAlign w:val="center"/>
          </w:tcPr>
          <w:p w:rsidR="00701E13" w:rsidRPr="00701E13" w:rsidRDefault="00701E13" w:rsidP="006D45E0">
            <w:pPr>
              <w:jc w:val="center"/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>2006</w:t>
            </w:r>
          </w:p>
        </w:tc>
      </w:tr>
      <w:tr w:rsidR="00701E13" w:rsidTr="00845ED1">
        <w:trPr>
          <w:trHeight w:val="600"/>
        </w:trPr>
        <w:tc>
          <w:tcPr>
            <w:tcW w:w="2410" w:type="dxa"/>
            <w:noWrap/>
            <w:vAlign w:val="center"/>
          </w:tcPr>
          <w:p w:rsidR="00701E13" w:rsidRPr="00701E13" w:rsidRDefault="001C65DA" w:rsidP="006D45E0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hyperlink r:id="rId6" w:history="1">
              <w:r w:rsidR="00701E13" w:rsidRPr="00701E13">
                <w:rPr>
                  <w:sz w:val="24"/>
                  <w:szCs w:val="24"/>
                </w:rPr>
                <w:t>H. A. Wittcoff</w:t>
              </w:r>
            </w:hyperlink>
            <w:r w:rsidR="00701E13" w:rsidRPr="00701E13">
              <w:rPr>
                <w:sz w:val="24"/>
                <w:szCs w:val="24"/>
              </w:rPr>
              <w:t xml:space="preserve">, </w:t>
            </w:r>
            <w:hyperlink r:id="rId7" w:history="1">
              <w:r w:rsidR="00701E13" w:rsidRPr="00701E13">
                <w:rPr>
                  <w:sz w:val="24"/>
                  <w:szCs w:val="24"/>
                </w:rPr>
                <w:t>B. G. Reuben</w:t>
              </w:r>
            </w:hyperlink>
            <w:r w:rsidR="00701E13" w:rsidRPr="00701E13">
              <w:rPr>
                <w:sz w:val="24"/>
                <w:szCs w:val="24"/>
              </w:rPr>
              <w:t xml:space="preserve">, </w:t>
            </w:r>
            <w:hyperlink r:id="rId8" w:history="1">
              <w:r w:rsidR="00701E13" w:rsidRPr="00701E13">
                <w:rPr>
                  <w:sz w:val="24"/>
                  <w:szCs w:val="24"/>
                </w:rPr>
                <w:t>J. S. Plotkin</w:t>
              </w:r>
            </w:hyperlink>
          </w:p>
        </w:tc>
        <w:tc>
          <w:tcPr>
            <w:tcW w:w="4253" w:type="dxa"/>
            <w:noWrap/>
            <w:vAlign w:val="center"/>
          </w:tcPr>
          <w:p w:rsidR="00701E13" w:rsidRPr="00701E13" w:rsidRDefault="00701E13" w:rsidP="006D45E0">
            <w:pPr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>Industrial Organic Chemicals, 2nd and 3rd Edition</w:t>
            </w:r>
          </w:p>
        </w:tc>
        <w:tc>
          <w:tcPr>
            <w:tcW w:w="2268" w:type="dxa"/>
            <w:vAlign w:val="center"/>
          </w:tcPr>
          <w:p w:rsidR="00701E13" w:rsidRPr="00701E13" w:rsidRDefault="00701E13" w:rsidP="006D45E0">
            <w:pPr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>Hardcover</w:t>
            </w:r>
          </w:p>
        </w:tc>
        <w:tc>
          <w:tcPr>
            <w:tcW w:w="999" w:type="dxa"/>
            <w:noWrap/>
            <w:vAlign w:val="center"/>
          </w:tcPr>
          <w:p w:rsidR="00701E13" w:rsidRPr="00701E13" w:rsidRDefault="00701E13" w:rsidP="006D45E0">
            <w:pPr>
              <w:jc w:val="center"/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>2004</w:t>
            </w:r>
          </w:p>
          <w:p w:rsidR="00701E13" w:rsidRPr="00701E13" w:rsidRDefault="00701E13" w:rsidP="006D45E0">
            <w:pPr>
              <w:jc w:val="center"/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>2012</w:t>
            </w:r>
          </w:p>
        </w:tc>
      </w:tr>
      <w:tr w:rsidR="00701E13" w:rsidTr="00845ED1">
        <w:trPr>
          <w:trHeight w:val="600"/>
        </w:trPr>
        <w:tc>
          <w:tcPr>
            <w:tcW w:w="2410" w:type="dxa"/>
            <w:noWrap/>
            <w:vAlign w:val="center"/>
          </w:tcPr>
          <w:p w:rsidR="00701E13" w:rsidRPr="00701E13" w:rsidRDefault="00701E13" w:rsidP="006D4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>K. Hunger (Editor)</w:t>
            </w:r>
          </w:p>
        </w:tc>
        <w:tc>
          <w:tcPr>
            <w:tcW w:w="4253" w:type="dxa"/>
            <w:noWrap/>
            <w:vAlign w:val="center"/>
          </w:tcPr>
          <w:p w:rsidR="00701E13" w:rsidRPr="00701E13" w:rsidRDefault="00701E13" w:rsidP="006D45E0">
            <w:pPr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>Industrial</w:t>
            </w:r>
            <w:r w:rsidR="00845ED1">
              <w:rPr>
                <w:sz w:val="24"/>
                <w:szCs w:val="24"/>
              </w:rPr>
              <w:t xml:space="preserve"> </w:t>
            </w:r>
            <w:r w:rsidRPr="00701E13">
              <w:rPr>
                <w:sz w:val="24"/>
                <w:szCs w:val="24"/>
              </w:rPr>
              <w:t>Dyes, Chemistry, Properties, Applications</w:t>
            </w:r>
          </w:p>
        </w:tc>
        <w:tc>
          <w:tcPr>
            <w:tcW w:w="2268" w:type="dxa"/>
            <w:vAlign w:val="center"/>
          </w:tcPr>
          <w:p w:rsidR="00701E13" w:rsidRPr="00701E13" w:rsidRDefault="00701E13" w:rsidP="006D45E0">
            <w:pPr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>Wiley - VCH Verlag GmbH&amp;Co</w:t>
            </w:r>
          </w:p>
        </w:tc>
        <w:tc>
          <w:tcPr>
            <w:tcW w:w="999" w:type="dxa"/>
            <w:noWrap/>
            <w:vAlign w:val="center"/>
          </w:tcPr>
          <w:p w:rsidR="00701E13" w:rsidRPr="00701E13" w:rsidRDefault="00701E13" w:rsidP="006D45E0">
            <w:pPr>
              <w:jc w:val="center"/>
              <w:rPr>
                <w:sz w:val="24"/>
                <w:szCs w:val="24"/>
              </w:rPr>
            </w:pPr>
            <w:r w:rsidRPr="00701E13">
              <w:rPr>
                <w:sz w:val="24"/>
                <w:szCs w:val="24"/>
              </w:rPr>
              <w:t>2003</w:t>
            </w:r>
          </w:p>
        </w:tc>
      </w:tr>
      <w:tr w:rsidR="00A1651E" w:rsidTr="00845ED1">
        <w:trPr>
          <w:trHeight w:val="600"/>
        </w:trPr>
        <w:tc>
          <w:tcPr>
            <w:tcW w:w="2410" w:type="dxa"/>
            <w:noWrap/>
            <w:vAlign w:val="center"/>
          </w:tcPr>
          <w:p w:rsidR="00A1651E" w:rsidRPr="00300E59" w:rsidRDefault="00A1651E" w:rsidP="004F5527">
            <w:pPr>
              <w:tabs>
                <w:tab w:val="left" w:leader="dot" w:pos="8789"/>
              </w:tabs>
              <w:spacing w:line="264" w:lineRule="auto"/>
              <w:ind w:firstLine="34"/>
              <w:rPr>
                <w:rFonts w:cs="Calibri"/>
                <w:sz w:val="24"/>
                <w:szCs w:val="24"/>
              </w:rPr>
            </w:pPr>
            <w:r w:rsidRPr="00300E59">
              <w:rPr>
                <w:sz w:val="24"/>
                <w:szCs w:val="24"/>
              </w:rPr>
              <w:t>Clements A., M. Dunn, V. Firth, L. Hubbard, J. Lazonby, D. Waddington</w:t>
            </w:r>
          </w:p>
        </w:tc>
        <w:tc>
          <w:tcPr>
            <w:tcW w:w="4253" w:type="dxa"/>
            <w:noWrap/>
            <w:vAlign w:val="center"/>
          </w:tcPr>
          <w:p w:rsidR="00A1651E" w:rsidRPr="00A1015C" w:rsidRDefault="00A1651E" w:rsidP="004F5527">
            <w:pPr>
              <w:spacing w:line="264" w:lineRule="auto"/>
              <w:rPr>
                <w:rFonts w:cs="Calibri"/>
                <w:sz w:val="24"/>
                <w:szCs w:val="24"/>
              </w:rPr>
            </w:pPr>
            <w:r w:rsidRPr="00300E59">
              <w:rPr>
                <w:sz w:val="24"/>
                <w:szCs w:val="24"/>
              </w:rPr>
              <w:t>The essential chemical industry http://www.essentialchemicalindustry.org</w:t>
            </w:r>
            <w:r w:rsidRPr="00300E5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300E59">
              <w:rPr>
                <w:sz w:val="24"/>
                <w:szCs w:val="24"/>
                <w:lang w:val="en-US"/>
              </w:rPr>
              <w:t xml:space="preserve"> online</w:t>
            </w:r>
          </w:p>
        </w:tc>
        <w:tc>
          <w:tcPr>
            <w:tcW w:w="2268" w:type="dxa"/>
            <w:vAlign w:val="center"/>
          </w:tcPr>
          <w:p w:rsidR="00A1651E" w:rsidRPr="00300E59" w:rsidRDefault="00A1651E" w:rsidP="004F5527">
            <w:pPr>
              <w:spacing w:line="264" w:lineRule="auto"/>
              <w:rPr>
                <w:rFonts w:cs="Calibri"/>
                <w:sz w:val="24"/>
                <w:szCs w:val="24"/>
              </w:rPr>
            </w:pPr>
            <w:r w:rsidRPr="00300E59">
              <w:rPr>
                <w:sz w:val="24"/>
                <w:szCs w:val="24"/>
              </w:rPr>
              <w:t xml:space="preserve">CIEC Promoting Science, University of York, </w:t>
            </w:r>
            <w:r w:rsidRPr="00300E59">
              <w:rPr>
                <w:sz w:val="24"/>
                <w:szCs w:val="24"/>
                <w:lang w:val="en-US"/>
              </w:rPr>
              <w:t>United Kingdom</w:t>
            </w:r>
          </w:p>
        </w:tc>
        <w:tc>
          <w:tcPr>
            <w:tcW w:w="999" w:type="dxa"/>
            <w:noWrap/>
            <w:vAlign w:val="center"/>
          </w:tcPr>
          <w:p w:rsidR="00A1651E" w:rsidRPr="00300E59" w:rsidRDefault="00A1651E" w:rsidP="004F5527">
            <w:pPr>
              <w:spacing w:line="264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00E59">
              <w:rPr>
                <w:rFonts w:cs="Calibri"/>
                <w:color w:val="000000"/>
                <w:sz w:val="24"/>
                <w:szCs w:val="24"/>
              </w:rPr>
              <w:t>201</w:t>
            </w:r>
            <w:r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</w:tr>
    </w:tbl>
    <w:p w:rsidR="003260D0" w:rsidRPr="00B34BAE" w:rsidRDefault="003260D0" w:rsidP="005D0E6D">
      <w:pPr>
        <w:pStyle w:val="Default"/>
        <w:ind w:left="567" w:hanging="567"/>
        <w:jc w:val="both"/>
        <w:rPr>
          <w:color w:val="auto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Планирани учебни дейности и методи на преподаване</w:t>
      </w:r>
    </w:p>
    <w:p w:rsidR="00A1651E" w:rsidRPr="00C5753B" w:rsidRDefault="00A1651E" w:rsidP="00E87A5F">
      <w:pPr>
        <w:ind w:firstLine="567"/>
        <w:jc w:val="both"/>
        <w:rPr>
          <w:rFonts w:cs="Calibri"/>
          <w:sz w:val="24"/>
          <w:szCs w:val="24"/>
        </w:rPr>
      </w:pPr>
      <w:r w:rsidRPr="00C5753B">
        <w:rPr>
          <w:rFonts w:cs="Calibri"/>
          <w:sz w:val="24"/>
          <w:szCs w:val="24"/>
        </w:rPr>
        <w:t xml:space="preserve">Всяка тема от програмата се поднася като мултимедийна презентация. Това позволява студентите да получават нагледна представа за разглеждания теоретичен материал и технологичните схеми на различните производства. </w:t>
      </w:r>
      <w:r>
        <w:rPr>
          <w:rFonts w:cs="Calibri"/>
          <w:sz w:val="24"/>
          <w:szCs w:val="24"/>
        </w:rPr>
        <w:t>П</w:t>
      </w:r>
      <w:r w:rsidRPr="00C5753B">
        <w:rPr>
          <w:rFonts w:cs="Calibri"/>
          <w:sz w:val="24"/>
          <w:szCs w:val="24"/>
        </w:rPr>
        <w:t>редоставя</w:t>
      </w:r>
      <w:r>
        <w:rPr>
          <w:rFonts w:cs="Calibri"/>
          <w:sz w:val="24"/>
          <w:szCs w:val="24"/>
        </w:rPr>
        <w:t>ната</w:t>
      </w:r>
      <w:r w:rsidRPr="00C5753B">
        <w:rPr>
          <w:rFonts w:cs="Calibri"/>
          <w:sz w:val="24"/>
          <w:szCs w:val="24"/>
        </w:rPr>
        <w:t xml:space="preserve"> полезна информация за историята, настоящото състояние и перспективите на развитие на нашата химическа и металургична промишленост</w:t>
      </w:r>
      <w:r>
        <w:rPr>
          <w:rFonts w:cs="Calibri"/>
          <w:sz w:val="24"/>
          <w:szCs w:val="24"/>
        </w:rPr>
        <w:t xml:space="preserve"> дава възможност на </w:t>
      </w:r>
      <w:r w:rsidRPr="00C5753B">
        <w:rPr>
          <w:rFonts w:cs="Calibri"/>
          <w:sz w:val="24"/>
          <w:szCs w:val="24"/>
        </w:rPr>
        <w:t xml:space="preserve">студентите </w:t>
      </w:r>
      <w:r>
        <w:rPr>
          <w:rFonts w:cs="Calibri"/>
          <w:sz w:val="24"/>
          <w:szCs w:val="24"/>
        </w:rPr>
        <w:t xml:space="preserve">да </w:t>
      </w:r>
      <w:r w:rsidRPr="00C5753B">
        <w:rPr>
          <w:rFonts w:cs="Calibri"/>
          <w:sz w:val="24"/>
          <w:szCs w:val="24"/>
        </w:rPr>
        <w:t>получат необходимите за успешната им реализация знания за по-бързо адаптиране при работа в производствени фирми и бързото навлизане в конкретните технологии и производства.</w:t>
      </w:r>
    </w:p>
    <w:p w:rsidR="00A1651E" w:rsidRPr="00C5753B" w:rsidRDefault="00A1651E" w:rsidP="00E87A5F">
      <w:pPr>
        <w:ind w:firstLine="567"/>
        <w:jc w:val="both"/>
        <w:rPr>
          <w:rFonts w:eastAsia="Times New Roman" w:cs="Calibri"/>
          <w:color w:val="000000"/>
          <w:sz w:val="24"/>
          <w:szCs w:val="24"/>
        </w:rPr>
      </w:pPr>
      <w:r w:rsidRPr="00C5753B">
        <w:rPr>
          <w:rFonts w:eastAsia="Times New Roman" w:cs="Calibri"/>
          <w:color w:val="000000"/>
          <w:sz w:val="24"/>
          <w:szCs w:val="24"/>
        </w:rPr>
        <w:t>Посещенията на химическите предприятия създават условия за:</w:t>
      </w:r>
    </w:p>
    <w:p w:rsidR="00A1651E" w:rsidRPr="00C5753B" w:rsidRDefault="00A1651E" w:rsidP="00A1651E">
      <w:pPr>
        <w:pStyle w:val="ListParagraph"/>
        <w:numPr>
          <w:ilvl w:val="0"/>
          <w:numId w:val="24"/>
        </w:numPr>
        <w:jc w:val="both"/>
        <w:rPr>
          <w:rFonts w:eastAsia="Times New Roman" w:cs="Calibri"/>
          <w:color w:val="000000"/>
          <w:sz w:val="24"/>
          <w:szCs w:val="24"/>
        </w:rPr>
      </w:pPr>
      <w:r w:rsidRPr="00C5753B">
        <w:rPr>
          <w:rFonts w:eastAsia="Times New Roman" w:cs="Calibri"/>
          <w:color w:val="000000"/>
          <w:sz w:val="24"/>
          <w:szCs w:val="24"/>
        </w:rPr>
        <w:t>запознаване с теоретичните основи на съответното производство и неговото практическо осъществяване;</w:t>
      </w:r>
    </w:p>
    <w:p w:rsidR="00A1651E" w:rsidRPr="00C5753B" w:rsidRDefault="00A1651E" w:rsidP="00A1651E">
      <w:pPr>
        <w:pStyle w:val="ListParagraph"/>
        <w:numPr>
          <w:ilvl w:val="0"/>
          <w:numId w:val="24"/>
        </w:numPr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запознаване със </w:t>
      </w:r>
      <w:r w:rsidRPr="00C5753B">
        <w:rPr>
          <w:rFonts w:eastAsia="Times New Roman" w:cs="Calibri"/>
          <w:color w:val="000000"/>
          <w:sz w:val="24"/>
          <w:szCs w:val="24"/>
        </w:rPr>
        <w:t>състоянието на съответния клон на химическата промишленост в момента и перспективите за развитие;</w:t>
      </w:r>
    </w:p>
    <w:p w:rsidR="00A1651E" w:rsidRPr="00C5753B" w:rsidRDefault="00A1651E" w:rsidP="00A1651E">
      <w:pPr>
        <w:pStyle w:val="ListParagraph"/>
        <w:numPr>
          <w:ilvl w:val="0"/>
          <w:numId w:val="24"/>
        </w:numPr>
        <w:jc w:val="both"/>
        <w:rPr>
          <w:rFonts w:eastAsia="Times New Roman" w:cs="Calibri"/>
          <w:color w:val="000000"/>
          <w:sz w:val="24"/>
          <w:szCs w:val="24"/>
        </w:rPr>
      </w:pPr>
      <w:r w:rsidRPr="00C5753B">
        <w:rPr>
          <w:rFonts w:eastAsia="Times New Roman" w:cs="Calibri"/>
          <w:color w:val="000000"/>
          <w:sz w:val="24"/>
          <w:szCs w:val="24"/>
        </w:rPr>
        <w:t>осъществяване на контакт между студентите и работодателите, ко</w:t>
      </w:r>
      <w:r>
        <w:rPr>
          <w:rFonts w:eastAsia="Times New Roman" w:cs="Calibri"/>
          <w:color w:val="000000"/>
          <w:sz w:val="24"/>
          <w:szCs w:val="24"/>
        </w:rPr>
        <w:t>й</w:t>
      </w:r>
      <w:r w:rsidRPr="00C5753B">
        <w:rPr>
          <w:rFonts w:eastAsia="Times New Roman" w:cs="Calibri"/>
          <w:color w:val="000000"/>
          <w:sz w:val="24"/>
          <w:szCs w:val="24"/>
        </w:rPr>
        <w:t xml:space="preserve">то да спомогне за </w:t>
      </w:r>
      <w:r>
        <w:rPr>
          <w:rFonts w:eastAsia="Times New Roman" w:cs="Calibri"/>
          <w:color w:val="000000"/>
          <w:sz w:val="24"/>
          <w:szCs w:val="24"/>
        </w:rPr>
        <w:t>евентуално</w:t>
      </w:r>
      <w:r w:rsidRPr="00C5753B">
        <w:rPr>
          <w:rFonts w:eastAsia="Times New Roman" w:cs="Calibri"/>
          <w:color w:val="000000"/>
          <w:sz w:val="24"/>
          <w:szCs w:val="24"/>
        </w:rPr>
        <w:t xml:space="preserve"> реализиране след дипломирането.</w:t>
      </w:r>
    </w:p>
    <w:p w:rsidR="00A1651E" w:rsidRPr="00C5753B" w:rsidRDefault="00A1651E" w:rsidP="00A1651E">
      <w:pPr>
        <w:ind w:firstLine="720"/>
        <w:jc w:val="both"/>
        <w:rPr>
          <w:rFonts w:cs="Calibri"/>
          <w:sz w:val="24"/>
          <w:szCs w:val="24"/>
        </w:rPr>
      </w:pPr>
      <w:r w:rsidRPr="00C5753B">
        <w:rPr>
          <w:rFonts w:cs="Calibri"/>
          <w:sz w:val="24"/>
          <w:szCs w:val="24"/>
        </w:rPr>
        <w:t>В рамките на курса има планирана самостоятелна курсова работа.</w:t>
      </w:r>
    </w:p>
    <w:p w:rsidR="00845ED1" w:rsidRPr="003D2BD6" w:rsidRDefault="00A1651E" w:rsidP="00A1651E">
      <w:pPr>
        <w:ind w:firstLine="720"/>
        <w:jc w:val="both"/>
        <w:rPr>
          <w:rFonts w:cs="Calibri"/>
          <w:sz w:val="24"/>
          <w:szCs w:val="24"/>
        </w:rPr>
      </w:pPr>
      <w:r w:rsidRPr="00C5753B">
        <w:rPr>
          <w:rFonts w:cs="Calibri"/>
          <w:sz w:val="24"/>
          <w:szCs w:val="24"/>
        </w:rPr>
        <w:t>Лекционният курс е отпечатан и се предоставя на студентите. Важна роля в самостоятелната работа на студентите играе интернет и посещения</w:t>
      </w:r>
      <w:r w:rsidR="000B2853">
        <w:rPr>
          <w:rFonts w:cs="Calibri"/>
          <w:sz w:val="24"/>
          <w:szCs w:val="24"/>
        </w:rPr>
        <w:t>та</w:t>
      </w:r>
      <w:r w:rsidRPr="00C5753B">
        <w:rPr>
          <w:rFonts w:cs="Calibri"/>
          <w:sz w:val="24"/>
          <w:szCs w:val="24"/>
        </w:rPr>
        <w:t xml:space="preserve"> в предприятията, за които се разработва курсовата работа.</w:t>
      </w:r>
    </w:p>
    <w:p w:rsidR="00845ED1" w:rsidRPr="00845ED1" w:rsidRDefault="00845ED1" w:rsidP="00845ED1">
      <w:pPr>
        <w:ind w:left="655"/>
        <w:jc w:val="both"/>
        <w:rPr>
          <w:rFonts w:cs="Calibri"/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Методи и критерии на оценяване</w:t>
      </w:r>
    </w:p>
    <w:p w:rsidR="00845ED1" w:rsidRPr="00845ED1" w:rsidRDefault="00845ED1" w:rsidP="00613E96">
      <w:pPr>
        <w:ind w:firstLine="567"/>
        <w:jc w:val="both"/>
        <w:rPr>
          <w:rFonts w:eastAsia="Times New Roman" w:cs="Calibri"/>
          <w:color w:val="000000"/>
          <w:sz w:val="24"/>
          <w:szCs w:val="24"/>
        </w:rPr>
      </w:pPr>
      <w:r w:rsidRPr="00845ED1">
        <w:rPr>
          <w:rFonts w:eastAsia="Times New Roman" w:cs="Calibri"/>
          <w:color w:val="000000"/>
          <w:sz w:val="24"/>
          <w:szCs w:val="24"/>
        </w:rPr>
        <w:t xml:space="preserve">Дисциплината приключва с текуща оценка. Оценява се и самостоятелната работа на студентите, главно от представената курсова работа. </w:t>
      </w:r>
    </w:p>
    <w:p w:rsidR="00845ED1" w:rsidRPr="00845ED1" w:rsidRDefault="00845ED1" w:rsidP="00613E96">
      <w:pPr>
        <w:ind w:firstLine="567"/>
        <w:jc w:val="both"/>
        <w:rPr>
          <w:rFonts w:eastAsia="Times New Roman" w:cs="Calibri"/>
          <w:color w:val="000000"/>
          <w:sz w:val="24"/>
          <w:szCs w:val="24"/>
        </w:rPr>
      </w:pPr>
      <w:r w:rsidRPr="00845ED1">
        <w:rPr>
          <w:rFonts w:eastAsia="Times New Roman" w:cs="Calibri"/>
          <w:color w:val="000000"/>
          <w:sz w:val="24"/>
          <w:szCs w:val="24"/>
        </w:rPr>
        <w:t xml:space="preserve">Крайната оценка по дисциплината се формира от 2 компонента: резултати от самостоятелната курсова работа и резултати </w:t>
      </w:r>
      <w:r w:rsidR="000B2853" w:rsidRPr="00C5753B">
        <w:rPr>
          <w:rFonts w:eastAsia="Times New Roman" w:cs="Calibri"/>
          <w:color w:val="000000"/>
          <w:sz w:val="24"/>
          <w:szCs w:val="24"/>
        </w:rPr>
        <w:t>от</w:t>
      </w:r>
      <w:r w:rsidR="000B2853">
        <w:rPr>
          <w:rFonts w:eastAsia="Times New Roman" w:cs="Calibri"/>
          <w:color w:val="000000"/>
          <w:sz w:val="24"/>
          <w:szCs w:val="24"/>
        </w:rPr>
        <w:t xml:space="preserve"> тестово изпитване върху материала от учебната програма</w:t>
      </w:r>
      <w:r w:rsidRPr="00845ED1">
        <w:rPr>
          <w:rFonts w:eastAsia="Times New Roman" w:cs="Calibri"/>
          <w:color w:val="000000"/>
          <w:sz w:val="24"/>
          <w:szCs w:val="24"/>
        </w:rPr>
        <w:t xml:space="preserve">. </w:t>
      </w:r>
    </w:p>
    <w:p w:rsidR="00845ED1" w:rsidRPr="00845ED1" w:rsidRDefault="00845ED1" w:rsidP="00613E96">
      <w:pPr>
        <w:ind w:firstLine="567"/>
        <w:jc w:val="both"/>
        <w:rPr>
          <w:rFonts w:eastAsia="Times New Roman" w:cs="Calibri"/>
          <w:color w:val="000000"/>
          <w:sz w:val="24"/>
          <w:szCs w:val="24"/>
          <w:lang w:val="ru-RU"/>
        </w:rPr>
      </w:pPr>
      <w:r w:rsidRPr="00845ED1">
        <w:rPr>
          <w:rFonts w:eastAsia="Times New Roman" w:cs="Calibri"/>
          <w:color w:val="000000"/>
          <w:sz w:val="24"/>
          <w:szCs w:val="24"/>
        </w:rPr>
        <w:t>Оценката се изчислява по следната формула:</w:t>
      </w:r>
    </w:p>
    <w:p w:rsidR="00845ED1" w:rsidRPr="00845ED1" w:rsidRDefault="00845ED1" w:rsidP="00613E96">
      <w:pPr>
        <w:ind w:firstLine="567"/>
        <w:jc w:val="both"/>
        <w:rPr>
          <w:rFonts w:eastAsia="Times New Roman" w:cs="Calibri"/>
          <w:b/>
          <w:color w:val="000000"/>
          <w:sz w:val="24"/>
          <w:szCs w:val="24"/>
        </w:rPr>
      </w:pPr>
      <w:r w:rsidRPr="00845ED1">
        <w:rPr>
          <w:rFonts w:eastAsia="Times New Roman" w:cs="Calibri"/>
          <w:b/>
          <w:color w:val="000000"/>
          <w:sz w:val="24"/>
          <w:szCs w:val="24"/>
        </w:rPr>
        <w:t>50% от оценката на курсовата рабо</w:t>
      </w:r>
      <w:r>
        <w:rPr>
          <w:rFonts w:eastAsia="Times New Roman" w:cs="Calibri"/>
          <w:b/>
          <w:color w:val="000000"/>
          <w:sz w:val="24"/>
          <w:szCs w:val="24"/>
        </w:rPr>
        <w:t xml:space="preserve">та и 50% от оценката от </w:t>
      </w:r>
      <w:r w:rsidR="000B2853">
        <w:rPr>
          <w:rFonts w:eastAsia="Times New Roman" w:cs="Calibri"/>
          <w:b/>
          <w:color w:val="000000"/>
          <w:sz w:val="24"/>
          <w:szCs w:val="24"/>
        </w:rPr>
        <w:t>тестовото изпитван</w:t>
      </w:r>
      <w:r w:rsidR="000B2853" w:rsidRPr="000B2853">
        <w:rPr>
          <w:rFonts w:eastAsia="Times New Roman" w:cs="Calibri"/>
          <w:b/>
          <w:color w:val="000000"/>
          <w:sz w:val="24"/>
          <w:szCs w:val="24"/>
        </w:rPr>
        <w:t>е</w:t>
      </w:r>
      <w:r w:rsidRPr="000B2853">
        <w:rPr>
          <w:rFonts w:eastAsia="Times New Roman" w:cs="Calibri"/>
          <w:b/>
          <w:color w:val="000000"/>
          <w:sz w:val="24"/>
          <w:szCs w:val="24"/>
        </w:rPr>
        <w:t>.</w:t>
      </w:r>
    </w:p>
    <w:p w:rsidR="00845ED1" w:rsidRPr="00845ED1" w:rsidRDefault="00845ED1" w:rsidP="00613E96">
      <w:pPr>
        <w:ind w:firstLine="567"/>
        <w:jc w:val="both"/>
        <w:rPr>
          <w:rFonts w:eastAsia="Times New Roman" w:cs="Calibri"/>
          <w:color w:val="000000"/>
          <w:sz w:val="24"/>
          <w:szCs w:val="24"/>
        </w:rPr>
      </w:pPr>
      <w:r w:rsidRPr="00845ED1">
        <w:rPr>
          <w:rFonts w:eastAsia="Times New Roman" w:cs="Calibri"/>
          <w:color w:val="000000"/>
          <w:sz w:val="24"/>
          <w:szCs w:val="24"/>
        </w:rPr>
        <w:t>Студентите могат да получат информация за резултатите от писмените си работи и да се запознаят с мотивите за поставената оценка.</w:t>
      </w:r>
    </w:p>
    <w:p w:rsidR="00845ED1" w:rsidRPr="00845ED1" w:rsidRDefault="000B2853" w:rsidP="00613E96">
      <w:pPr>
        <w:ind w:firstLine="567"/>
        <w:jc w:val="both"/>
        <w:rPr>
          <w:rFonts w:cs="Calibri"/>
          <w:sz w:val="24"/>
          <w:szCs w:val="24"/>
        </w:rPr>
      </w:pPr>
      <w:r w:rsidRPr="00C5753B">
        <w:rPr>
          <w:rFonts w:eastAsia="Times New Roman" w:cs="Calibri"/>
          <w:color w:val="000000"/>
          <w:sz w:val="24"/>
          <w:szCs w:val="24"/>
        </w:rPr>
        <w:t xml:space="preserve">Всички писмени работи (курсови работи и </w:t>
      </w:r>
      <w:r>
        <w:rPr>
          <w:rFonts w:eastAsia="Times New Roman" w:cs="Calibri"/>
          <w:color w:val="000000"/>
          <w:sz w:val="24"/>
          <w:szCs w:val="24"/>
        </w:rPr>
        <w:t>тестове</w:t>
      </w:r>
      <w:r w:rsidRPr="00C5753B">
        <w:rPr>
          <w:rFonts w:eastAsia="Times New Roman" w:cs="Calibri"/>
          <w:color w:val="000000"/>
          <w:sz w:val="24"/>
          <w:szCs w:val="24"/>
        </w:rPr>
        <w:t xml:space="preserve">) се съхраняват в продължение на </w:t>
      </w:r>
      <w:r>
        <w:rPr>
          <w:rFonts w:eastAsia="Times New Roman" w:cs="Calibri"/>
          <w:color w:val="000000"/>
          <w:sz w:val="24"/>
          <w:szCs w:val="24"/>
        </w:rPr>
        <w:t>една</w:t>
      </w:r>
      <w:r w:rsidRPr="00C5753B">
        <w:rPr>
          <w:rFonts w:eastAsia="Times New Roman" w:cs="Calibri"/>
          <w:color w:val="000000"/>
          <w:sz w:val="24"/>
          <w:szCs w:val="24"/>
        </w:rPr>
        <w:t xml:space="preserve"> година от датата на </w:t>
      </w:r>
      <w:r>
        <w:rPr>
          <w:rFonts w:eastAsia="Times New Roman" w:cs="Calibri"/>
          <w:color w:val="000000"/>
          <w:sz w:val="24"/>
          <w:szCs w:val="24"/>
        </w:rPr>
        <w:t>оформяне на крайната оценка.</w:t>
      </w:r>
    </w:p>
    <w:p w:rsidR="005A13B6" w:rsidRPr="00B34BAE" w:rsidRDefault="005A13B6" w:rsidP="00613E96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Език на преподаване</w:t>
      </w:r>
    </w:p>
    <w:p w:rsidR="005A13B6" w:rsidRPr="00613E96" w:rsidRDefault="00195F88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 w:rsidRPr="00613E96">
        <w:rPr>
          <w:sz w:val="24"/>
          <w:szCs w:val="24"/>
        </w:rPr>
        <w:t>Български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Стажове/практика</w:t>
      </w:r>
    </w:p>
    <w:p w:rsidR="005A13B6" w:rsidRPr="00B34BAE" w:rsidRDefault="00195F88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Не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Изготвил описанието</w:t>
      </w:r>
    </w:p>
    <w:p w:rsidR="00845ED1" w:rsidRPr="00EA1E3F" w:rsidRDefault="00845ED1" w:rsidP="00EA1E3F">
      <w:pPr>
        <w:pStyle w:val="ListParagraph"/>
        <w:spacing w:before="120" w:line="360" w:lineRule="auto"/>
        <w:ind w:left="5676" w:hanging="6"/>
        <w:jc w:val="center"/>
        <w:rPr>
          <w:rFonts w:eastAsia="Times New Roman" w:cs="Calibri"/>
          <w:color w:val="000000"/>
          <w:sz w:val="24"/>
          <w:szCs w:val="24"/>
        </w:rPr>
      </w:pPr>
      <w:r w:rsidRPr="00EA1E3F">
        <w:rPr>
          <w:rFonts w:eastAsia="Times New Roman" w:cs="Calibri"/>
          <w:color w:val="000000"/>
          <w:sz w:val="24"/>
          <w:szCs w:val="24"/>
        </w:rPr>
        <w:t>Доц. д-р Георги Патронов....................</w:t>
      </w:r>
    </w:p>
    <w:p w:rsidR="005A13B6" w:rsidRPr="00EA1E3F" w:rsidRDefault="00195F88" w:rsidP="00EA1E3F">
      <w:pPr>
        <w:pStyle w:val="ListParagraph"/>
        <w:spacing w:before="120" w:line="360" w:lineRule="auto"/>
        <w:ind w:left="5676" w:hanging="6"/>
        <w:jc w:val="center"/>
        <w:rPr>
          <w:rFonts w:cs="Calibri"/>
          <w:sz w:val="24"/>
          <w:szCs w:val="24"/>
        </w:rPr>
      </w:pPr>
      <w:r w:rsidRPr="00EA1E3F">
        <w:rPr>
          <w:rFonts w:eastAsia="Times New Roman" w:cs="Calibri"/>
          <w:color w:val="000000"/>
          <w:sz w:val="24"/>
          <w:szCs w:val="24"/>
        </w:rPr>
        <w:t>Проф. д-р Гинка Антова.......................</w:t>
      </w:r>
    </w:p>
    <w:sectPr w:rsidR="005A13B6" w:rsidRPr="00EA1E3F" w:rsidSect="005A13B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4AE1"/>
    <w:multiLevelType w:val="hybridMultilevel"/>
    <w:tmpl w:val="C3E0118A"/>
    <w:lvl w:ilvl="0" w:tplc="FC1C7AD4">
      <w:numFmt w:val="bullet"/>
      <w:lvlText w:val=""/>
      <w:lvlJc w:val="left"/>
      <w:pPr>
        <w:tabs>
          <w:tab w:val="num" w:pos="861"/>
        </w:tabs>
        <w:ind w:left="861" w:hanging="435"/>
      </w:pPr>
      <w:rPr>
        <w:rFonts w:ascii="Wingdings" w:eastAsia="Times New Roman" w:hAnsi="Wingdings" w:cs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E84FF5"/>
    <w:multiLevelType w:val="hybridMultilevel"/>
    <w:tmpl w:val="86608E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7F43"/>
    <w:multiLevelType w:val="hybridMultilevel"/>
    <w:tmpl w:val="DBD87010"/>
    <w:lvl w:ilvl="0" w:tplc="0409000B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6E14"/>
    <w:multiLevelType w:val="hybridMultilevel"/>
    <w:tmpl w:val="749AD5FE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A3F06"/>
    <w:multiLevelType w:val="hybridMultilevel"/>
    <w:tmpl w:val="0C0EF41A"/>
    <w:lvl w:ilvl="0" w:tplc="490A5BC4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lang w:val="bg-BG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AD8170C"/>
    <w:multiLevelType w:val="hybridMultilevel"/>
    <w:tmpl w:val="B3BE35F8"/>
    <w:lvl w:ilvl="0" w:tplc="040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9B0C05"/>
    <w:multiLevelType w:val="hybridMultilevel"/>
    <w:tmpl w:val="9C62CF06"/>
    <w:lvl w:ilvl="0" w:tplc="6A942E5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558DB"/>
    <w:multiLevelType w:val="hybridMultilevel"/>
    <w:tmpl w:val="B950ACB0"/>
    <w:lvl w:ilvl="0" w:tplc="FC1C7AD4">
      <w:numFmt w:val="bullet"/>
      <w:lvlText w:val=""/>
      <w:lvlJc w:val="left"/>
      <w:pPr>
        <w:tabs>
          <w:tab w:val="num" w:pos="861"/>
        </w:tabs>
        <w:ind w:left="861" w:hanging="435"/>
      </w:pPr>
      <w:rPr>
        <w:rFonts w:ascii="Wingdings" w:eastAsia="Times New Roman" w:hAnsi="Wingdings" w:cs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CFF64CC"/>
    <w:multiLevelType w:val="multilevel"/>
    <w:tmpl w:val="C28C1A68"/>
    <w:styleLink w:val="Style1"/>
    <w:lvl w:ilvl="0">
      <w:start w:val="1"/>
      <w:numFmt w:val="decimal"/>
      <w:lvlText w:val="%1."/>
      <w:lvlJc w:val="left"/>
      <w:pPr>
        <w:tabs>
          <w:tab w:val="num" w:pos="2191"/>
        </w:tabs>
        <w:ind w:left="1134" w:firstLine="6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0" w15:restartNumberingAfterBreak="0">
    <w:nsid w:val="3B29450B"/>
    <w:multiLevelType w:val="multilevel"/>
    <w:tmpl w:val="EEF26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341BE8"/>
    <w:multiLevelType w:val="hybridMultilevel"/>
    <w:tmpl w:val="A85E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726"/>
    <w:multiLevelType w:val="hybridMultilevel"/>
    <w:tmpl w:val="B6F8EC1C"/>
    <w:lvl w:ilvl="0" w:tplc="6A942E5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76E8B"/>
    <w:multiLevelType w:val="multilevel"/>
    <w:tmpl w:val="BE565AA0"/>
    <w:styleLink w:val="Style2"/>
    <w:lvl w:ilvl="0">
      <w:start w:val="1"/>
      <w:numFmt w:val="decimal"/>
      <w:lvlText w:val="%1."/>
      <w:lvlJc w:val="left"/>
      <w:pPr>
        <w:tabs>
          <w:tab w:val="num" w:pos="2191"/>
        </w:tabs>
        <w:ind w:left="2155" w:hanging="13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5" w15:restartNumberingAfterBreak="0">
    <w:nsid w:val="621F0203"/>
    <w:multiLevelType w:val="singleLevel"/>
    <w:tmpl w:val="DC5C7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16" w15:restartNumberingAfterBreak="0">
    <w:nsid w:val="64880545"/>
    <w:multiLevelType w:val="hybridMultilevel"/>
    <w:tmpl w:val="706411A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20D6E"/>
    <w:multiLevelType w:val="hybridMultilevel"/>
    <w:tmpl w:val="B8FABD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22859"/>
    <w:multiLevelType w:val="multilevel"/>
    <w:tmpl w:val="3EFEE62C"/>
    <w:lvl w:ilvl="0">
      <w:start w:val="13"/>
      <w:numFmt w:val="bullet"/>
      <w:lvlText w:val="-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901D67"/>
    <w:multiLevelType w:val="hybridMultilevel"/>
    <w:tmpl w:val="C87A90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B16C4D"/>
    <w:multiLevelType w:val="hybridMultilevel"/>
    <w:tmpl w:val="1A1E4D9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5"/>
  </w:num>
  <w:num w:numId="5">
    <w:abstractNumId w:val="7"/>
  </w:num>
  <w:num w:numId="6">
    <w:abstractNumId w:val="13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  <w:num w:numId="15">
    <w:abstractNumId w:val="17"/>
  </w:num>
  <w:num w:numId="16">
    <w:abstractNumId w:val="2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6"/>
  </w:num>
  <w:num w:numId="21">
    <w:abstractNumId w:val="3"/>
  </w:num>
  <w:num w:numId="22">
    <w:abstractNumId w:val="16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79"/>
    <w:rsid w:val="0000607A"/>
    <w:rsid w:val="0002369F"/>
    <w:rsid w:val="000340D2"/>
    <w:rsid w:val="0003482E"/>
    <w:rsid w:val="00036A02"/>
    <w:rsid w:val="00065F77"/>
    <w:rsid w:val="000666FF"/>
    <w:rsid w:val="00072259"/>
    <w:rsid w:val="00075EE5"/>
    <w:rsid w:val="000A70C4"/>
    <w:rsid w:val="000B2853"/>
    <w:rsid w:val="000B6706"/>
    <w:rsid w:val="000B72C2"/>
    <w:rsid w:val="000F1211"/>
    <w:rsid w:val="0012358B"/>
    <w:rsid w:val="00141552"/>
    <w:rsid w:val="00147518"/>
    <w:rsid w:val="001508FB"/>
    <w:rsid w:val="00164E9E"/>
    <w:rsid w:val="0017664D"/>
    <w:rsid w:val="00195F88"/>
    <w:rsid w:val="001C65DA"/>
    <w:rsid w:val="001D78EF"/>
    <w:rsid w:val="001E7366"/>
    <w:rsid w:val="001F38AF"/>
    <w:rsid w:val="00211AD2"/>
    <w:rsid w:val="00225756"/>
    <w:rsid w:val="00235C64"/>
    <w:rsid w:val="00266FF8"/>
    <w:rsid w:val="00290FEF"/>
    <w:rsid w:val="002B48C9"/>
    <w:rsid w:val="002E24BB"/>
    <w:rsid w:val="002E7C51"/>
    <w:rsid w:val="002F3B5E"/>
    <w:rsid w:val="002F3F8C"/>
    <w:rsid w:val="002F4434"/>
    <w:rsid w:val="0030061A"/>
    <w:rsid w:val="00305A4A"/>
    <w:rsid w:val="0031449D"/>
    <w:rsid w:val="00317F0D"/>
    <w:rsid w:val="003260D0"/>
    <w:rsid w:val="0034156B"/>
    <w:rsid w:val="00343694"/>
    <w:rsid w:val="003537A4"/>
    <w:rsid w:val="0039799E"/>
    <w:rsid w:val="003C3607"/>
    <w:rsid w:val="003E4C60"/>
    <w:rsid w:val="003E545A"/>
    <w:rsid w:val="00413BE7"/>
    <w:rsid w:val="00434C9C"/>
    <w:rsid w:val="00455C7B"/>
    <w:rsid w:val="00481451"/>
    <w:rsid w:val="004B01D5"/>
    <w:rsid w:val="004B412E"/>
    <w:rsid w:val="004C0D2E"/>
    <w:rsid w:val="004E2F7D"/>
    <w:rsid w:val="004F1AAF"/>
    <w:rsid w:val="004F273D"/>
    <w:rsid w:val="004F34C6"/>
    <w:rsid w:val="004F560F"/>
    <w:rsid w:val="004F6E6F"/>
    <w:rsid w:val="00506BB2"/>
    <w:rsid w:val="005128BF"/>
    <w:rsid w:val="00520CE8"/>
    <w:rsid w:val="00525E8A"/>
    <w:rsid w:val="00546E4F"/>
    <w:rsid w:val="0055626F"/>
    <w:rsid w:val="00574017"/>
    <w:rsid w:val="00576005"/>
    <w:rsid w:val="00584511"/>
    <w:rsid w:val="00587C96"/>
    <w:rsid w:val="005A13B6"/>
    <w:rsid w:val="005A7478"/>
    <w:rsid w:val="005B28EC"/>
    <w:rsid w:val="005D0E6D"/>
    <w:rsid w:val="005E42B1"/>
    <w:rsid w:val="00613E96"/>
    <w:rsid w:val="00614C51"/>
    <w:rsid w:val="00636BF4"/>
    <w:rsid w:val="00656F5F"/>
    <w:rsid w:val="00662AD4"/>
    <w:rsid w:val="006736D8"/>
    <w:rsid w:val="006A3883"/>
    <w:rsid w:val="006B4FFC"/>
    <w:rsid w:val="00701694"/>
    <w:rsid w:val="00701E13"/>
    <w:rsid w:val="0074364B"/>
    <w:rsid w:val="00751CC7"/>
    <w:rsid w:val="0076551C"/>
    <w:rsid w:val="00786277"/>
    <w:rsid w:val="007935B3"/>
    <w:rsid w:val="007939C3"/>
    <w:rsid w:val="007C23C0"/>
    <w:rsid w:val="007D5C5C"/>
    <w:rsid w:val="007E3887"/>
    <w:rsid w:val="00800A56"/>
    <w:rsid w:val="008103F1"/>
    <w:rsid w:val="00814FB1"/>
    <w:rsid w:val="00825D3F"/>
    <w:rsid w:val="00845ED1"/>
    <w:rsid w:val="0084623C"/>
    <w:rsid w:val="00850101"/>
    <w:rsid w:val="00882351"/>
    <w:rsid w:val="008A2253"/>
    <w:rsid w:val="008A26E5"/>
    <w:rsid w:val="008D22AA"/>
    <w:rsid w:val="008E1F18"/>
    <w:rsid w:val="008E2587"/>
    <w:rsid w:val="008F45AA"/>
    <w:rsid w:val="009107BE"/>
    <w:rsid w:val="00916A15"/>
    <w:rsid w:val="0092214A"/>
    <w:rsid w:val="00941AFE"/>
    <w:rsid w:val="009444AF"/>
    <w:rsid w:val="00947A79"/>
    <w:rsid w:val="00947ADE"/>
    <w:rsid w:val="00966C31"/>
    <w:rsid w:val="00995842"/>
    <w:rsid w:val="009962DF"/>
    <w:rsid w:val="009C1D96"/>
    <w:rsid w:val="009D59D1"/>
    <w:rsid w:val="009F0BD9"/>
    <w:rsid w:val="009F27B2"/>
    <w:rsid w:val="00A1081A"/>
    <w:rsid w:val="00A14E6A"/>
    <w:rsid w:val="00A1651E"/>
    <w:rsid w:val="00A324DD"/>
    <w:rsid w:val="00A602FF"/>
    <w:rsid w:val="00A633C7"/>
    <w:rsid w:val="00A67711"/>
    <w:rsid w:val="00A91D17"/>
    <w:rsid w:val="00A9363B"/>
    <w:rsid w:val="00A9405A"/>
    <w:rsid w:val="00AB5E12"/>
    <w:rsid w:val="00AC0318"/>
    <w:rsid w:val="00AD0E53"/>
    <w:rsid w:val="00AD6028"/>
    <w:rsid w:val="00B21A81"/>
    <w:rsid w:val="00B268FC"/>
    <w:rsid w:val="00B27C64"/>
    <w:rsid w:val="00B34BAE"/>
    <w:rsid w:val="00B656D0"/>
    <w:rsid w:val="00B706AA"/>
    <w:rsid w:val="00B825F1"/>
    <w:rsid w:val="00B94082"/>
    <w:rsid w:val="00BC41AD"/>
    <w:rsid w:val="00BD10E8"/>
    <w:rsid w:val="00BE0A7B"/>
    <w:rsid w:val="00BE15CA"/>
    <w:rsid w:val="00BE535D"/>
    <w:rsid w:val="00BE5F8E"/>
    <w:rsid w:val="00BE6742"/>
    <w:rsid w:val="00BF569F"/>
    <w:rsid w:val="00BF65F2"/>
    <w:rsid w:val="00C06754"/>
    <w:rsid w:val="00C21C03"/>
    <w:rsid w:val="00C24325"/>
    <w:rsid w:val="00C3033E"/>
    <w:rsid w:val="00C35266"/>
    <w:rsid w:val="00C4474B"/>
    <w:rsid w:val="00C52002"/>
    <w:rsid w:val="00C54589"/>
    <w:rsid w:val="00C651B7"/>
    <w:rsid w:val="00C655D7"/>
    <w:rsid w:val="00C72A8B"/>
    <w:rsid w:val="00C84517"/>
    <w:rsid w:val="00CB6086"/>
    <w:rsid w:val="00CE346A"/>
    <w:rsid w:val="00CE4058"/>
    <w:rsid w:val="00CE4339"/>
    <w:rsid w:val="00CE7BFC"/>
    <w:rsid w:val="00D10176"/>
    <w:rsid w:val="00D22269"/>
    <w:rsid w:val="00D25719"/>
    <w:rsid w:val="00D25DD1"/>
    <w:rsid w:val="00D278D8"/>
    <w:rsid w:val="00D41702"/>
    <w:rsid w:val="00D42C07"/>
    <w:rsid w:val="00D4456A"/>
    <w:rsid w:val="00D536A0"/>
    <w:rsid w:val="00D572A0"/>
    <w:rsid w:val="00D578B7"/>
    <w:rsid w:val="00D83C35"/>
    <w:rsid w:val="00D90AA0"/>
    <w:rsid w:val="00DC2471"/>
    <w:rsid w:val="00DE0019"/>
    <w:rsid w:val="00DE5EB6"/>
    <w:rsid w:val="00DF56FB"/>
    <w:rsid w:val="00E068E8"/>
    <w:rsid w:val="00E12A9C"/>
    <w:rsid w:val="00E26072"/>
    <w:rsid w:val="00E325C6"/>
    <w:rsid w:val="00E41E1C"/>
    <w:rsid w:val="00E46759"/>
    <w:rsid w:val="00E500C4"/>
    <w:rsid w:val="00E5553F"/>
    <w:rsid w:val="00E80A53"/>
    <w:rsid w:val="00E81AD8"/>
    <w:rsid w:val="00E87A5F"/>
    <w:rsid w:val="00E90159"/>
    <w:rsid w:val="00E9490D"/>
    <w:rsid w:val="00EA1E3F"/>
    <w:rsid w:val="00EB1346"/>
    <w:rsid w:val="00EB1A67"/>
    <w:rsid w:val="00EB1BC5"/>
    <w:rsid w:val="00EB54F3"/>
    <w:rsid w:val="00EB67E1"/>
    <w:rsid w:val="00EC4B2D"/>
    <w:rsid w:val="00EC5A40"/>
    <w:rsid w:val="00EE1311"/>
    <w:rsid w:val="00F0565B"/>
    <w:rsid w:val="00F1069D"/>
    <w:rsid w:val="00F36A4F"/>
    <w:rsid w:val="00F376EE"/>
    <w:rsid w:val="00F37A0D"/>
    <w:rsid w:val="00F56BEA"/>
    <w:rsid w:val="00F75D9C"/>
    <w:rsid w:val="00F81431"/>
    <w:rsid w:val="00FB01C3"/>
    <w:rsid w:val="00FD0034"/>
    <w:rsid w:val="00FD72C6"/>
    <w:rsid w:val="00FF0DCC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B9A87-B5FF-408E-96F8-3A62F5B3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74"/>
    <w:rPr>
      <w:lang w:eastAsia="en-US"/>
    </w:rPr>
  </w:style>
  <w:style w:type="paragraph" w:styleId="Heading1">
    <w:name w:val="heading 1"/>
    <w:basedOn w:val="Normal"/>
    <w:link w:val="Heading1Char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47A79"/>
    <w:rPr>
      <w:rFonts w:eastAsia="Times New Roman"/>
      <w:sz w:val="27"/>
      <w:szCs w:val="27"/>
      <w:lang w:eastAsia="bg-BG"/>
    </w:rPr>
  </w:style>
  <w:style w:type="character" w:customStyle="1" w:styleId="Heading1Char">
    <w:name w:val="Heading 1 Char"/>
    <w:link w:val="Heading1"/>
    <w:rsid w:val="00947A79"/>
    <w:rPr>
      <w:rFonts w:eastAsia="Times New Roman"/>
      <w:kern w:val="36"/>
      <w:sz w:val="48"/>
      <w:szCs w:val="48"/>
      <w:lang w:eastAsia="bg-BG"/>
    </w:rPr>
  </w:style>
  <w:style w:type="character" w:customStyle="1" w:styleId="Heading2Char">
    <w:name w:val="Heading 2 Char"/>
    <w:link w:val="Heading2"/>
    <w:rsid w:val="00947A79"/>
    <w:rPr>
      <w:rFonts w:eastAsia="Times New Roman"/>
      <w:sz w:val="36"/>
      <w:szCs w:val="36"/>
      <w:lang w:eastAsia="bg-BG"/>
    </w:rPr>
  </w:style>
  <w:style w:type="character" w:customStyle="1" w:styleId="Heading4Char">
    <w:name w:val="Heading 4 Char"/>
    <w:link w:val="Heading4"/>
    <w:uiPriority w:val="9"/>
    <w:rsid w:val="00947A79"/>
    <w:rPr>
      <w:rFonts w:eastAsia="Times New Roman"/>
      <w:sz w:val="24"/>
      <w:szCs w:val="24"/>
      <w:lang w:eastAsia="bg-BG"/>
    </w:rPr>
  </w:style>
  <w:style w:type="character" w:customStyle="1" w:styleId="Heading5Char">
    <w:name w:val="Heading 5 Char"/>
    <w:link w:val="Heading5"/>
    <w:uiPriority w:val="9"/>
    <w:rsid w:val="00947A79"/>
    <w:rPr>
      <w:rFonts w:eastAsia="Times New Roman"/>
      <w:lang w:eastAsia="bg-BG"/>
    </w:rPr>
  </w:style>
  <w:style w:type="character" w:customStyle="1" w:styleId="Heading6Char">
    <w:name w:val="Heading 6 Char"/>
    <w:link w:val="Heading6"/>
    <w:uiPriority w:val="9"/>
    <w:rsid w:val="00947A79"/>
    <w:rPr>
      <w:rFonts w:eastAsia="Times New Roman"/>
      <w:sz w:val="15"/>
      <w:szCs w:val="15"/>
      <w:lang w:eastAsia="bg-BG"/>
    </w:rPr>
  </w:style>
  <w:style w:type="paragraph" w:styleId="NormalWeb">
    <w:name w:val="Normal (Web)"/>
    <w:basedOn w:val="Normal"/>
    <w:uiPriority w:val="99"/>
    <w:unhideWhenUsed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947A79"/>
    <w:rPr>
      <w:b/>
      <w:bCs/>
    </w:rPr>
  </w:style>
  <w:style w:type="character" w:styleId="Emphasis">
    <w:name w:val="Emphasis"/>
    <w:uiPriority w:val="20"/>
    <w:qFormat/>
    <w:rsid w:val="00947A79"/>
    <w:rPr>
      <w:i/>
      <w:iCs/>
    </w:rPr>
  </w:style>
  <w:style w:type="paragraph" w:styleId="BalloonText">
    <w:name w:val="Balloon Text"/>
    <w:basedOn w:val="Normal"/>
    <w:semiHidden/>
    <w:rsid w:val="009A38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332C27"/>
    <w:rPr>
      <w:b/>
      <w:bCs/>
    </w:rPr>
  </w:style>
  <w:style w:type="character" w:customStyle="1" w:styleId="Heading10">
    <w:name w:val="Heading #1_"/>
    <w:link w:val="Heading11"/>
    <w:rsid w:val="00822C8C"/>
    <w:rPr>
      <w:rFonts w:eastAsia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22C8C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</w:rPr>
  </w:style>
  <w:style w:type="character" w:customStyle="1" w:styleId="Bodytext2">
    <w:name w:val="Body text (2)_"/>
    <w:link w:val="Bodytext20"/>
    <w:rsid w:val="002849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849E0"/>
    <w:pPr>
      <w:shd w:val="clear" w:color="auto" w:fill="FFFFFF"/>
      <w:spacing w:before="240" w:line="274" w:lineRule="exact"/>
    </w:pPr>
    <w:rPr>
      <w:rFonts w:eastAsia="Times New Roman"/>
      <w:sz w:val="23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360C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0E3D8A"/>
    <w:rPr>
      <w:color w:val="0000FF"/>
      <w:u w:val="single"/>
    </w:rPr>
  </w:style>
  <w:style w:type="character" w:customStyle="1" w:styleId="Bodytext">
    <w:name w:val="Body text_"/>
    <w:link w:val="BodyText1"/>
    <w:rsid w:val="00FC76F6"/>
    <w:rPr>
      <w:rFonts w:eastAsia="Times New Roman"/>
      <w:sz w:val="21"/>
      <w:szCs w:val="21"/>
      <w:shd w:val="clear" w:color="auto" w:fill="FFFFFF"/>
    </w:rPr>
  </w:style>
  <w:style w:type="character" w:customStyle="1" w:styleId="Bodytext115pt">
    <w:name w:val="Body text + 11;5 pt"/>
    <w:rsid w:val="00FC76F6"/>
    <w:rPr>
      <w:rFonts w:eastAsia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FC76F6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79182D"/>
    <w:rPr>
      <w:color w:val="800080"/>
      <w:u w:val="single"/>
    </w:rPr>
  </w:style>
  <w:style w:type="character" w:customStyle="1" w:styleId="BodytextBold">
    <w:name w:val="Body text + Bold"/>
    <w:rsid w:val="00933CD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Default">
    <w:name w:val="Default"/>
    <w:rsid w:val="00947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1">
    <w:name w:val="Body Text 2"/>
    <w:basedOn w:val="Normal"/>
    <w:link w:val="BodyText2Char"/>
    <w:rsid w:val="00546E4F"/>
    <w:pPr>
      <w:spacing w:line="360" w:lineRule="auto"/>
    </w:pPr>
    <w:rPr>
      <w:rFonts w:eastAsia="Times New Roman"/>
      <w:bCs/>
      <w:kern w:val="28"/>
      <w:sz w:val="24"/>
    </w:rPr>
  </w:style>
  <w:style w:type="character" w:customStyle="1" w:styleId="BodyText2Char">
    <w:name w:val="Body Text 2 Char"/>
    <w:basedOn w:val="DefaultParagraphFont"/>
    <w:link w:val="BodyText21"/>
    <w:rsid w:val="00546E4F"/>
    <w:rPr>
      <w:rFonts w:eastAsia="Times New Roman"/>
      <w:bCs/>
      <w:kern w:val="28"/>
      <w:sz w:val="24"/>
      <w:lang w:eastAsia="en-US"/>
    </w:rPr>
  </w:style>
  <w:style w:type="paragraph" w:styleId="NoSpacing">
    <w:name w:val="No Spacing"/>
    <w:uiPriority w:val="1"/>
    <w:qFormat/>
    <w:rsid w:val="003260D0"/>
    <w:rPr>
      <w:lang w:eastAsia="en-US"/>
    </w:rPr>
  </w:style>
  <w:style w:type="paragraph" w:styleId="BodyText0">
    <w:name w:val="Body Text"/>
    <w:basedOn w:val="Normal"/>
    <w:link w:val="BodyTextChar"/>
    <w:uiPriority w:val="99"/>
    <w:unhideWhenUsed/>
    <w:rsid w:val="00235C6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235C64"/>
    <w:rPr>
      <w:lang w:eastAsia="en-US"/>
    </w:rPr>
  </w:style>
  <w:style w:type="paragraph" w:styleId="BodyTextIndent">
    <w:name w:val="Body Text Indent"/>
    <w:basedOn w:val="Normal"/>
    <w:link w:val="BodyTextIndentChar"/>
    <w:unhideWhenUsed/>
    <w:rsid w:val="00235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35C64"/>
    <w:rPr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235C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35C64"/>
    <w:rPr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35C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5C64"/>
    <w:rPr>
      <w:sz w:val="16"/>
      <w:szCs w:val="16"/>
      <w:lang w:eastAsia="en-US"/>
    </w:rPr>
  </w:style>
  <w:style w:type="paragraph" w:styleId="ListParagraph">
    <w:name w:val="List Paragraph"/>
    <w:basedOn w:val="Normal"/>
    <w:qFormat/>
    <w:rsid w:val="00A63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F376E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376EE"/>
    <w:rPr>
      <w:rFonts w:eastAsia="Times New Roman"/>
      <w:sz w:val="24"/>
      <w:szCs w:val="24"/>
    </w:rPr>
  </w:style>
  <w:style w:type="numbering" w:customStyle="1" w:styleId="Style1">
    <w:name w:val="Style1"/>
    <w:rsid w:val="00F376EE"/>
    <w:pPr>
      <w:numPr>
        <w:numId w:val="8"/>
      </w:numPr>
    </w:pPr>
  </w:style>
  <w:style w:type="numbering" w:customStyle="1" w:styleId="Style2">
    <w:name w:val="Style2"/>
    <w:rsid w:val="00F376EE"/>
    <w:pPr>
      <w:numPr>
        <w:numId w:val="9"/>
      </w:numPr>
    </w:pPr>
  </w:style>
  <w:style w:type="character" w:customStyle="1" w:styleId="FontStyle47">
    <w:name w:val="Font Style47"/>
    <w:basedOn w:val="DefaultParagraphFont"/>
    <w:rsid w:val="00701E13"/>
    <w:rPr>
      <w:rFonts w:ascii="Times New Roman" w:hAnsi="Times New Roman" w:cs="Times New Roman" w:hint="default"/>
      <w:sz w:val="18"/>
      <w:szCs w:val="18"/>
    </w:rPr>
  </w:style>
  <w:style w:type="character" w:customStyle="1" w:styleId="productdetail-authorsmain">
    <w:name w:val="productdetail-authorsmain"/>
    <w:basedOn w:val="DefaultParagraphFont"/>
    <w:rsid w:val="00701E13"/>
  </w:style>
  <w:style w:type="character" w:customStyle="1" w:styleId="fn">
    <w:name w:val="fn"/>
    <w:basedOn w:val="DefaultParagraphFont"/>
    <w:rsid w:val="0070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405">
                  <w:marLeft w:val="30"/>
                  <w:marRight w:val="3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.wiley.com/WileyCDA/Section/id-302479.html?query=Jeffery+S.+Plotkin" TargetMode="External"/><Relationship Id="rId3" Type="http://schemas.openxmlformats.org/officeDocument/2006/relationships/styles" Target="styles.xml"/><Relationship Id="rId7" Type="http://schemas.openxmlformats.org/officeDocument/2006/relationships/hyperlink" Target="http://eu.wiley.com/WileyCDA/Section/id-302479.html?query=Bryan+G.+Reub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.wiley.com/WileyCDA/Section/id-302479.html?query=Harold+A.+Wittcof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55D4-5250-4832-89F1-39EB792D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………………</vt:lpstr>
    </vt:vector>
  </TitlesOfParts>
  <Company>Grizli777</Company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………………</dc:title>
  <dc:creator>Totkov</dc:creator>
  <cp:lastModifiedBy>Ромова</cp:lastModifiedBy>
  <cp:revision>2</cp:revision>
  <cp:lastPrinted>2011-12-22T07:32:00Z</cp:lastPrinted>
  <dcterms:created xsi:type="dcterms:W3CDTF">2019-03-08T13:14:00Z</dcterms:created>
  <dcterms:modified xsi:type="dcterms:W3CDTF">2019-03-08T13:14:00Z</dcterms:modified>
</cp:coreProperties>
</file>